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2B96B306" w:rsidR="00674FED" w:rsidRDefault="00674FED" w:rsidP="092D4EE2">
      <w:pPr>
        <w:spacing w:after="0" w:line="240" w:lineRule="auto"/>
        <w:jc w:val="center"/>
        <w:rPr>
          <w:b/>
          <w:bCs/>
          <w:lang w:eastAsia="ja-JP"/>
        </w:rPr>
      </w:pPr>
    </w:p>
    <w:p w14:paraId="17843698" w14:textId="77777777" w:rsidR="00303458" w:rsidRDefault="00B84AA5" w:rsidP="00674FED">
      <w:pPr>
        <w:spacing w:after="0" w:line="240" w:lineRule="auto"/>
        <w:rPr>
          <w:rFonts w:cs="Tahoma"/>
          <w:lang w:eastAsia="ja-JP"/>
        </w:rPr>
      </w:pPr>
      <w:r>
        <w:rPr>
          <w:rFonts w:cs="Tahoma"/>
          <w:lang w:eastAsia="ja-JP"/>
        </w:rPr>
        <w:t>Sig./Sig.ra _________________________________</w:t>
      </w:r>
    </w:p>
    <w:p w14:paraId="0A37501D" w14:textId="77777777" w:rsidR="00674FED" w:rsidRDefault="00674FED" w:rsidP="00674FED">
      <w:pPr>
        <w:spacing w:after="0" w:line="240" w:lineRule="auto"/>
      </w:pPr>
    </w:p>
    <w:p w14:paraId="3306409B" w14:textId="77777777" w:rsidR="00CF5C66" w:rsidRDefault="00303458" w:rsidP="0087356A">
      <w:pPr>
        <w:spacing w:after="0" w:line="240" w:lineRule="auto"/>
        <w:ind w:right="-1"/>
        <w:jc w:val="both"/>
        <w:rPr>
          <w:rFonts w:cs="Tahoma"/>
          <w:lang w:eastAsia="ja-JP"/>
        </w:rPr>
      </w:pPr>
      <w:r>
        <w:rPr>
          <w:rFonts w:cs="Tahoma"/>
          <w:lang w:eastAsia="ja-JP"/>
        </w:rPr>
        <w:t>G</w:t>
      </w:r>
      <w:r w:rsidR="00AF16A5">
        <w:rPr>
          <w:rFonts w:cs="Tahoma"/>
          <w:lang w:eastAsia="ja-JP"/>
        </w:rPr>
        <w:t xml:space="preserve">entile paziente, </w:t>
      </w:r>
      <w:r w:rsidR="00CF5C66" w:rsidRPr="001D3A17">
        <w:rPr>
          <w:rFonts w:cs="Tahoma"/>
          <w:lang w:eastAsia="ja-JP"/>
        </w:rPr>
        <w:t>in questo modulo vengono riassunti i concetti a Lei già oralmente espressi nel corso della visita,</w:t>
      </w:r>
      <w:r w:rsidR="00D101F5">
        <w:rPr>
          <w:rFonts w:cs="Tahoma"/>
          <w:lang w:eastAsia="ja-JP"/>
        </w:rPr>
        <w:t xml:space="preserve"> </w:t>
      </w:r>
      <w:r w:rsidR="00CF5C66" w:rsidRPr="001D3A17">
        <w:rPr>
          <w:rFonts w:cs="Tahoma"/>
          <w:lang w:eastAsia="ja-JP"/>
        </w:rPr>
        <w:t>precisandoli e definendoli nelle loro linee essenziali,</w:t>
      </w:r>
      <w:r w:rsidR="00D101F5">
        <w:rPr>
          <w:rFonts w:cs="Tahoma"/>
          <w:lang w:eastAsia="ja-JP"/>
        </w:rPr>
        <w:t xml:space="preserve"> </w:t>
      </w:r>
      <w:r w:rsidR="00CF5C66" w:rsidRPr="001D3A17">
        <w:rPr>
          <w:rFonts w:cs="Tahoma"/>
          <w:lang w:eastAsia="ja-JP"/>
        </w:rPr>
        <w:t>in modo da avere anche per iscritto il Suo assenso alla esecuzione delle terapie prescritte e concordate</w:t>
      </w:r>
      <w:r w:rsidR="00793C62">
        <w:rPr>
          <w:rFonts w:cs="Tahoma"/>
          <w:lang w:eastAsia="ja-JP"/>
        </w:rPr>
        <w:t>.</w:t>
      </w:r>
    </w:p>
    <w:p w14:paraId="5DAB6C7B" w14:textId="77777777" w:rsidR="00AA1AC5" w:rsidRDefault="00AA1AC5" w:rsidP="0087356A">
      <w:pPr>
        <w:spacing w:after="0" w:line="240" w:lineRule="auto"/>
        <w:ind w:right="-1"/>
        <w:jc w:val="both"/>
        <w:rPr>
          <w:rFonts w:cs="Tahoma"/>
          <w:lang w:eastAsia="ja-JP"/>
        </w:rPr>
      </w:pPr>
    </w:p>
    <w:p w14:paraId="78227746" w14:textId="77777777" w:rsidR="00C619E4" w:rsidRDefault="00AA1AC5" w:rsidP="0096077A">
      <w:pPr>
        <w:numPr>
          <w:ilvl w:val="0"/>
          <w:numId w:val="38"/>
        </w:numPr>
        <w:shd w:val="clear" w:color="auto" w:fill="FFFFFF"/>
        <w:spacing w:after="120" w:line="288" w:lineRule="atLeast"/>
        <w:ind w:hanging="720"/>
        <w:textAlignment w:val="baseline"/>
        <w:outlineLvl w:val="2"/>
        <w:rPr>
          <w:rFonts w:cs="Times"/>
          <w:b/>
          <w:lang w:eastAsia="ja-JP"/>
        </w:rPr>
      </w:pPr>
      <w:r w:rsidRPr="00AA1AC5">
        <w:rPr>
          <w:rFonts w:cs="Times"/>
          <w:b/>
          <w:lang w:eastAsia="ja-JP"/>
        </w:rPr>
        <w:t>Indicazioni Cliniche</w:t>
      </w:r>
    </w:p>
    <w:p w14:paraId="6B0EACA6" w14:textId="77777777" w:rsidR="00C619E4" w:rsidRDefault="00AA1AC5" w:rsidP="00C619E4">
      <w:pPr>
        <w:numPr>
          <w:ilvl w:val="0"/>
          <w:numId w:val="40"/>
        </w:numPr>
        <w:shd w:val="clear" w:color="auto" w:fill="FFFFFF"/>
        <w:spacing w:after="0" w:line="240" w:lineRule="auto"/>
        <w:ind w:left="284" w:hanging="284"/>
        <w:jc w:val="both"/>
        <w:textAlignment w:val="baseline"/>
        <w:outlineLvl w:val="2"/>
        <w:rPr>
          <w:rFonts w:cs="Times"/>
          <w:b/>
          <w:lang w:eastAsia="ja-JP"/>
        </w:rPr>
      </w:pPr>
      <w:r w:rsidRPr="00C619E4">
        <w:rPr>
          <w:rFonts w:cs="Tahoma"/>
          <w:b/>
          <w:lang w:eastAsia="ja-JP"/>
        </w:rPr>
        <w:t>Osteoporosi severa dolorosa</w:t>
      </w:r>
      <w:r w:rsidRPr="00C619E4">
        <w:rPr>
          <w:rFonts w:cs="Tahoma"/>
          <w:lang w:eastAsia="ja-JP"/>
        </w:rPr>
        <w:t> con depressione o frattura da carico della vertebra in contesto recente e/o sintomatico</w:t>
      </w:r>
    </w:p>
    <w:p w14:paraId="0DD971B7" w14:textId="77777777" w:rsidR="00C619E4" w:rsidRDefault="00AA1AC5" w:rsidP="00C619E4">
      <w:pPr>
        <w:numPr>
          <w:ilvl w:val="0"/>
          <w:numId w:val="40"/>
        </w:numPr>
        <w:shd w:val="clear" w:color="auto" w:fill="FFFFFF"/>
        <w:spacing w:after="0" w:line="240" w:lineRule="auto"/>
        <w:ind w:left="284" w:hanging="284"/>
        <w:jc w:val="both"/>
        <w:textAlignment w:val="baseline"/>
        <w:outlineLvl w:val="2"/>
        <w:rPr>
          <w:rFonts w:cs="Times"/>
          <w:b/>
          <w:lang w:eastAsia="ja-JP"/>
        </w:rPr>
      </w:pPr>
      <w:r w:rsidRPr="00C619E4">
        <w:rPr>
          <w:rFonts w:cs="Tahoma"/>
          <w:b/>
          <w:lang w:eastAsia="ja-JP"/>
        </w:rPr>
        <w:t>Tumori vertebrali</w:t>
      </w:r>
      <w:r w:rsidRPr="00C619E4">
        <w:rPr>
          <w:rFonts w:cs="Tahoma"/>
          <w:lang w:eastAsia="ja-JP"/>
        </w:rPr>
        <w:t> dolorosi (metastasi o mieloma) cui si associa un rischio di frattura</w:t>
      </w:r>
    </w:p>
    <w:p w14:paraId="46868B51" w14:textId="77777777" w:rsidR="00C619E4" w:rsidRDefault="00AA1AC5" w:rsidP="00C619E4">
      <w:pPr>
        <w:numPr>
          <w:ilvl w:val="0"/>
          <w:numId w:val="40"/>
        </w:numPr>
        <w:shd w:val="clear" w:color="auto" w:fill="FFFFFF"/>
        <w:spacing w:after="0" w:line="240" w:lineRule="auto"/>
        <w:ind w:left="284" w:hanging="284"/>
        <w:jc w:val="both"/>
        <w:textAlignment w:val="baseline"/>
        <w:outlineLvl w:val="2"/>
        <w:rPr>
          <w:rFonts w:cs="Times"/>
          <w:b/>
          <w:lang w:eastAsia="ja-JP"/>
        </w:rPr>
      </w:pPr>
      <w:r w:rsidRPr="00C619E4">
        <w:rPr>
          <w:rFonts w:cs="Tahoma"/>
          <w:b/>
          <w:lang w:eastAsia="ja-JP"/>
        </w:rPr>
        <w:t>Angioma vertebrale sintomatico</w:t>
      </w:r>
    </w:p>
    <w:p w14:paraId="2FB99072" w14:textId="77777777" w:rsidR="00AA1AC5" w:rsidRPr="00C619E4" w:rsidRDefault="00AA1AC5" w:rsidP="00C619E4">
      <w:pPr>
        <w:numPr>
          <w:ilvl w:val="0"/>
          <w:numId w:val="40"/>
        </w:numPr>
        <w:shd w:val="clear" w:color="auto" w:fill="FFFFFF"/>
        <w:spacing w:after="0" w:line="240" w:lineRule="auto"/>
        <w:ind w:left="284" w:hanging="284"/>
        <w:jc w:val="both"/>
        <w:textAlignment w:val="baseline"/>
        <w:outlineLvl w:val="2"/>
        <w:rPr>
          <w:rFonts w:cs="Times"/>
          <w:b/>
          <w:lang w:eastAsia="ja-JP"/>
        </w:rPr>
      </w:pPr>
      <w:r w:rsidRPr="00C619E4">
        <w:rPr>
          <w:rFonts w:cs="Tahoma"/>
          <w:b/>
          <w:lang w:eastAsia="ja-JP"/>
        </w:rPr>
        <w:t>Fratture traumatiche</w:t>
      </w:r>
      <w:r w:rsidRPr="00C619E4">
        <w:rPr>
          <w:rFonts w:cs="Tahoma"/>
          <w:lang w:eastAsia="ja-JP"/>
        </w:rPr>
        <w:t> del tipo A11, A12, A31, o B (in unione a strumentazione posteriore)</w:t>
      </w:r>
    </w:p>
    <w:p w14:paraId="02EB378F" w14:textId="77777777" w:rsidR="00291B92" w:rsidRPr="001D3A17" w:rsidRDefault="00291B92" w:rsidP="00C619E4">
      <w:pPr>
        <w:spacing w:after="0" w:line="240" w:lineRule="auto"/>
        <w:jc w:val="both"/>
        <w:rPr>
          <w:rFonts w:cs="Times"/>
          <w:lang w:eastAsia="ja-JP"/>
        </w:rPr>
      </w:pPr>
    </w:p>
    <w:p w14:paraId="138B9FCE" w14:textId="77777777" w:rsidR="00CF5C66" w:rsidRPr="004B5CC4" w:rsidRDefault="00710FCD" w:rsidP="0096077A">
      <w:pPr>
        <w:numPr>
          <w:ilvl w:val="0"/>
          <w:numId w:val="38"/>
        </w:numPr>
        <w:ind w:hanging="720"/>
        <w:jc w:val="both"/>
        <w:rPr>
          <w:rFonts w:cs="Times"/>
          <w:b/>
          <w:lang w:eastAsia="ja-JP"/>
        </w:rPr>
      </w:pPr>
      <w:r>
        <w:rPr>
          <w:rFonts w:cs="Times"/>
          <w:b/>
          <w:lang w:eastAsia="ja-JP"/>
        </w:rPr>
        <w:t>Descrizione dell’intervento</w:t>
      </w:r>
      <w:r w:rsidR="00A14053">
        <w:rPr>
          <w:rFonts w:cs="Times"/>
          <w:b/>
          <w:lang w:eastAsia="ja-JP"/>
        </w:rPr>
        <w:t>:</w:t>
      </w:r>
    </w:p>
    <w:p w14:paraId="79163012" w14:textId="77777777" w:rsidR="00296A1E" w:rsidRDefault="00532C78" w:rsidP="005C56AB">
      <w:pPr>
        <w:pStyle w:val="Titolo2"/>
        <w:spacing w:before="0" w:after="0" w:line="240" w:lineRule="auto"/>
        <w:jc w:val="both"/>
        <w:rPr>
          <w:rFonts w:eastAsia="Calibri" w:cs="Tahoma"/>
          <w:b w:val="0"/>
          <w:bCs w:val="0"/>
          <w:i w:val="0"/>
          <w:iCs w:val="0"/>
          <w:sz w:val="22"/>
          <w:szCs w:val="22"/>
          <w:lang w:eastAsia="ja-JP"/>
        </w:rPr>
      </w:pPr>
      <w:r w:rsidRPr="00532C78">
        <w:rPr>
          <w:rFonts w:eastAsia="Calibri" w:cs="Tahoma"/>
          <w:b w:val="0"/>
          <w:bCs w:val="0"/>
          <w:i w:val="0"/>
          <w:iCs w:val="0"/>
          <w:sz w:val="22"/>
          <w:szCs w:val="22"/>
          <w:lang w:eastAsia="ja-JP"/>
        </w:rPr>
        <w:t xml:space="preserve">La </w:t>
      </w:r>
      <w:r w:rsidR="00A20DD1">
        <w:rPr>
          <w:rFonts w:eastAsia="Calibri" w:cs="Tahoma"/>
          <w:b w:val="0"/>
          <w:bCs w:val="0"/>
          <w:i w:val="0"/>
          <w:iCs w:val="0"/>
          <w:sz w:val="22"/>
          <w:szCs w:val="22"/>
          <w:lang w:eastAsia="ja-JP"/>
        </w:rPr>
        <w:t>VERTEBROPLASTICA</w:t>
      </w:r>
      <w:r w:rsidR="00296A1E">
        <w:rPr>
          <w:rFonts w:eastAsia="Calibri" w:cs="Tahoma"/>
          <w:b w:val="0"/>
          <w:bCs w:val="0"/>
          <w:i w:val="0"/>
          <w:iCs w:val="0"/>
          <w:sz w:val="22"/>
          <w:szCs w:val="22"/>
          <w:lang w:eastAsia="ja-JP"/>
        </w:rPr>
        <w:t>/CEMENTOPLASTICA</w:t>
      </w:r>
      <w:r w:rsidR="001A5ADD">
        <w:rPr>
          <w:rFonts w:eastAsia="Calibri" w:cs="Tahoma"/>
          <w:b w:val="0"/>
          <w:bCs w:val="0"/>
          <w:i w:val="0"/>
          <w:iCs w:val="0"/>
          <w:sz w:val="22"/>
          <w:szCs w:val="22"/>
          <w:lang w:eastAsia="ja-JP"/>
        </w:rPr>
        <w:t>/CIFOPLASTICA</w:t>
      </w:r>
      <w:r w:rsidR="00296A1E">
        <w:rPr>
          <w:rFonts w:eastAsia="Calibri" w:cs="Tahoma"/>
          <w:b w:val="0"/>
          <w:bCs w:val="0"/>
          <w:i w:val="0"/>
          <w:iCs w:val="0"/>
          <w:sz w:val="22"/>
          <w:szCs w:val="22"/>
          <w:lang w:eastAsia="ja-JP"/>
        </w:rPr>
        <w:t xml:space="preserve"> </w:t>
      </w:r>
      <w:r w:rsidR="00A20DD1">
        <w:rPr>
          <w:rFonts w:eastAsia="Calibri" w:cs="Tahoma"/>
          <w:b w:val="0"/>
          <w:bCs w:val="0"/>
          <w:i w:val="0"/>
          <w:iCs w:val="0"/>
          <w:sz w:val="22"/>
          <w:szCs w:val="22"/>
          <w:lang w:eastAsia="ja-JP"/>
        </w:rPr>
        <w:t xml:space="preserve">è una procedura terapeutica mini-invasiva che utilizza radiazioni ionizzanti </w:t>
      </w:r>
      <w:r w:rsidR="00296A1E">
        <w:rPr>
          <w:rFonts w:eastAsia="Calibri" w:cs="Tahoma"/>
          <w:b w:val="0"/>
          <w:bCs w:val="0"/>
          <w:i w:val="0"/>
          <w:iCs w:val="0"/>
          <w:sz w:val="22"/>
          <w:szCs w:val="22"/>
          <w:lang w:eastAsia="ja-JP"/>
        </w:rPr>
        <w:t xml:space="preserve">per il trattamento del dolore. </w:t>
      </w:r>
      <w:r w:rsidR="00296A1E" w:rsidRPr="00296A1E">
        <w:rPr>
          <w:rFonts w:eastAsia="Calibri" w:cs="Tahoma"/>
          <w:b w:val="0"/>
          <w:bCs w:val="0"/>
          <w:i w:val="0"/>
          <w:iCs w:val="0"/>
          <w:sz w:val="22"/>
          <w:szCs w:val="22"/>
          <w:lang w:eastAsia="ja-JP"/>
        </w:rPr>
        <w:t xml:space="preserve">Le patologie che sono prevalentemente sottoposte a questo tipo d’intervento sono le fratture osteoporotiche e da trauma accidentale, senza deficit neurologici o lesione midollare, lesioni osteolitiche (cioè con erosione dell’osso) causate da invasione dell’osso da parte di una patologia neoplastica, oppure malformazioni venose dell’osso (angiomi ossei) o altre lesioni con caratteristiche cistiche delle ossa. Questi interventi non curano una patologia ma hanno come principale scopo il controllo del dolore e la stabilizzazione di una lesione cavitata a rischio di crollo. </w:t>
      </w:r>
    </w:p>
    <w:p w14:paraId="7D5C7D9F" w14:textId="77777777" w:rsidR="005C56AB" w:rsidRDefault="00296A1E" w:rsidP="005C56AB">
      <w:pPr>
        <w:spacing w:after="0" w:line="240" w:lineRule="auto"/>
        <w:jc w:val="both"/>
      </w:pPr>
      <w:r>
        <w:t xml:space="preserve">La procedura è eseguita prevalentemente sotto guida fluoroscopia (radiologica) o con guida TC. </w:t>
      </w:r>
    </w:p>
    <w:p w14:paraId="744A0D39" w14:textId="77777777" w:rsidR="005C56AB" w:rsidRDefault="00296A1E" w:rsidP="005C56AB">
      <w:pPr>
        <w:spacing w:after="0" w:line="240" w:lineRule="auto"/>
        <w:jc w:val="both"/>
      </w:pPr>
      <w:r>
        <w:t>Il paziente viene disteso in posizione prona (pancia in giù) o in decubito laterale (sul fianco) qualora non fosse possibile la prima opzione per motivi fisici o clinici (es. altre fratture o problemi respiratori). Dopo anestesia locale sulla cute e in profondità, fino a raggiungere il rivestimento osseo (periostio), viene inserito un ago attraverso la cute della schiena, che raggiunge il segmento osseo da trattare. Una volta verificato il corretto inserimento dell’ago</w:t>
      </w:r>
      <w:r w:rsidR="005C56AB">
        <w:t>,</w:t>
      </w:r>
      <w:r>
        <w:t xml:space="preserve"> si procede all’iniezione del cemento (resina acrilica o altro polimero analogo che solidifica in alcuni minuti) direttamente o previa costituzione di una cavità all’interno dell’osso da trattare con palloni o altre tecniche (es. cifoplastica o radiofrequenza). L’iniezione del cemento avviene sotto controllo radiologico al fine di monitorarne la diffusione all’interno del segmento osseo. </w:t>
      </w:r>
      <w:r w:rsidR="005C56AB">
        <w:t>L’</w:t>
      </w:r>
      <w:r>
        <w:t xml:space="preserve">intervento può essere </w:t>
      </w:r>
      <w:r w:rsidR="005C56AB">
        <w:t xml:space="preserve">eseguito </w:t>
      </w:r>
      <w:r>
        <w:t xml:space="preserve">con preliminare biopsia di tessuto osseo o trattamento della lesione con sistemi di radiofrequenza o </w:t>
      </w:r>
      <w:proofErr w:type="spellStart"/>
      <w:r>
        <w:t>crio</w:t>
      </w:r>
      <w:proofErr w:type="spellEnd"/>
      <w:r>
        <w:t xml:space="preserve">-ablazione, o analoghi, in </w:t>
      </w:r>
      <w:r w:rsidR="005C56AB">
        <w:t xml:space="preserve">ipotesi </w:t>
      </w:r>
      <w:r>
        <w:t xml:space="preserve">di tumori o metastasi. La scelta del tipo d’intervento è determinata dall’equipe dei curanti e si basa prevalentemente sulla sede, sulle caratteristiche della lesione e sull’esperienza dell’equipe medica. </w:t>
      </w:r>
      <w:r w:rsidR="005C56AB" w:rsidRPr="005C56AB">
        <w:rPr>
          <w:b/>
        </w:rPr>
        <w:t>TEMPO DI ESECUZIONE TOTALE PREVISTO</w:t>
      </w:r>
      <w:r w:rsidR="005C56AB">
        <w:t>: circa 40-90 minuti.</w:t>
      </w:r>
    </w:p>
    <w:p w14:paraId="6A05A809" w14:textId="77777777" w:rsidR="005C56AB" w:rsidRDefault="005C56AB" w:rsidP="005C56AB">
      <w:pPr>
        <w:spacing w:after="0" w:line="240" w:lineRule="auto"/>
        <w:jc w:val="both"/>
      </w:pPr>
    </w:p>
    <w:p w14:paraId="14C274E4" w14:textId="77777777" w:rsidR="00087525" w:rsidRDefault="00710FCD" w:rsidP="0096077A">
      <w:pPr>
        <w:numPr>
          <w:ilvl w:val="0"/>
          <w:numId w:val="38"/>
        </w:numPr>
        <w:ind w:hanging="720"/>
        <w:rPr>
          <w:rFonts w:cs="Times"/>
          <w:b/>
          <w:lang w:eastAsia="ja-JP"/>
        </w:rPr>
      </w:pPr>
      <w:r>
        <w:rPr>
          <w:rFonts w:cs="Times"/>
          <w:b/>
          <w:lang w:eastAsia="ja-JP"/>
        </w:rPr>
        <w:t>Benefici dell’intervento</w:t>
      </w:r>
      <w:r w:rsidR="0087356A">
        <w:rPr>
          <w:rFonts w:cs="Times"/>
          <w:b/>
          <w:lang w:eastAsia="ja-JP"/>
        </w:rPr>
        <w:t>:</w:t>
      </w:r>
    </w:p>
    <w:p w14:paraId="41F88C1B" w14:textId="77777777" w:rsidR="005C56AB" w:rsidRDefault="005C56AB" w:rsidP="005C56AB">
      <w:pPr>
        <w:spacing w:after="0" w:line="240" w:lineRule="auto"/>
        <w:jc w:val="both"/>
      </w:pPr>
      <w:r>
        <w:t xml:space="preserve">Lo scopo dell’intervento è il trattamento della sintomatologia dolorosa legata alla presenza di fratture ossee o lesioni tumorali prevalentemente vertebrali. L’intervento di </w:t>
      </w:r>
      <w:proofErr w:type="spellStart"/>
      <w:r>
        <w:t>vertebro</w:t>
      </w:r>
      <w:proofErr w:type="spellEnd"/>
      <w:r>
        <w:t>-cemento</w:t>
      </w:r>
      <w:r w:rsidR="001A5ADD">
        <w:t>-cifo</w:t>
      </w:r>
      <w:r>
        <w:t xml:space="preserve">plastica è utile per consolidare e stabilizzare una frattura evitando, da un lato, ulteriori crolli e prevenendo, dall’altro, la </w:t>
      </w:r>
      <w:proofErr w:type="spellStart"/>
      <w:r>
        <w:t>cifotizzazione</w:t>
      </w:r>
      <w:proofErr w:type="spellEnd"/>
      <w:r>
        <w:t xml:space="preserve"> del paziente. L'indicazione al trattamento è posta sulla base della valutazione clinica e dell’analisi delle altre possibili opzioni terapeutiche, ovvero attesa e tutoraggio con corsetto ortopedico o stabilizzazione chirurgica. Il trattamento con tecniche di termo-ablazione dei tumori ossei è stato proposto ed attuato solo da pochi anni ma ha già ottenuto numerose conferme e notevoli consensi sulla efficacia nel controllo del dolore quando la radio-e/o la chemioterapia non sono attuabili e/o efficaci </w:t>
      </w:r>
      <w:r w:rsidR="00462CB4">
        <w:t>qualora s</w:t>
      </w:r>
      <w:r>
        <w:t xml:space="preserve">i voglia </w:t>
      </w:r>
      <w:r>
        <w:lastRenderedPageBreak/>
        <w:t xml:space="preserve">sostituire o integrare la terapia farmacologica del dolore. Permette </w:t>
      </w:r>
      <w:r w:rsidR="00462CB4">
        <w:t xml:space="preserve">al paziente </w:t>
      </w:r>
      <w:r>
        <w:t xml:space="preserve">con una procedura mini-invasiva, in grado di controllare per qualche mese il dolore neoplastico, </w:t>
      </w:r>
      <w:r w:rsidR="00462CB4">
        <w:t xml:space="preserve">di ottenere un </w:t>
      </w:r>
      <w:r>
        <w:t xml:space="preserve">notevole beneficio fisico e psichico. Queste tecniche sono eseguite da personale qualificato che opera utilizzando tecniche note sulla base di necessità cliniche e di specifiche condizioni anatomiche. I risultati positivi di questa tecnica sono </w:t>
      </w:r>
      <w:r w:rsidR="00462CB4">
        <w:t xml:space="preserve">stati analizzati e resi affidabili </w:t>
      </w:r>
      <w:r>
        <w:t>da anni di esperienz</w:t>
      </w:r>
      <w:r w:rsidR="00462CB4">
        <w:t>a</w:t>
      </w:r>
      <w:r>
        <w:t xml:space="preserve">. Le modalità con cui si esegue un intervento possono variare da caso a caso in relazione alla condizione del paziente e della lesione. E’ possibile che, in alcune condizioni di specifica complessità clinica e anatomica, i risultati possano anche rivelarsi inferiori alle aspettative ed essere parziali, limitandosi alla stabilizzazione della lesione. Questo può essere voluto ed è indipendente dalla corretta esecuzione, anche in assenza di eventi avversi concomitanti o successivi alla procedura stessa. Nel caso </w:t>
      </w:r>
      <w:r w:rsidR="00462CB4">
        <w:t xml:space="preserve">in cui si </w:t>
      </w:r>
      <w:r>
        <w:t>assuma</w:t>
      </w:r>
      <w:r w:rsidR="00462CB4">
        <w:t>,</w:t>
      </w:r>
      <w:r>
        <w:t xml:space="preserve"> come abituale</w:t>
      </w:r>
      <w:r w:rsidR="00462CB4">
        <w:t>, una</w:t>
      </w:r>
      <w:r>
        <w:t xml:space="preserve"> terapia </w:t>
      </w:r>
      <w:r w:rsidR="00462CB4">
        <w:t xml:space="preserve">farmacologica </w:t>
      </w:r>
      <w:r>
        <w:t xml:space="preserve">che </w:t>
      </w:r>
      <w:r w:rsidR="00462CB4">
        <w:t>ne alteri</w:t>
      </w:r>
      <w:r>
        <w:t xml:space="preserve"> la coagulazione del sangue (Aspirina, Clopidogrel, </w:t>
      </w:r>
      <w:proofErr w:type="spellStart"/>
      <w:r>
        <w:t>Ticlopidina</w:t>
      </w:r>
      <w:proofErr w:type="spellEnd"/>
      <w:r>
        <w:t xml:space="preserve">, </w:t>
      </w:r>
      <w:proofErr w:type="spellStart"/>
      <w:r>
        <w:t>Coumadin</w:t>
      </w:r>
      <w:proofErr w:type="spellEnd"/>
      <w:r>
        <w:t xml:space="preserve">, NAO), </w:t>
      </w:r>
      <w:r w:rsidR="00462CB4">
        <w:t xml:space="preserve">è necessario </w:t>
      </w:r>
      <w:r>
        <w:t>comunicar</w:t>
      </w:r>
      <w:r w:rsidR="00462CB4">
        <w:t>lo</w:t>
      </w:r>
      <w:r>
        <w:t xml:space="preserve"> al medico per </w:t>
      </w:r>
      <w:r w:rsidR="00462CB4">
        <w:t xml:space="preserve">valutare </w:t>
      </w:r>
      <w:r>
        <w:t>la loro temporanea sospensione o sostituzione.</w:t>
      </w:r>
    </w:p>
    <w:p w14:paraId="5A39BBE3" w14:textId="77777777" w:rsidR="00462CB4" w:rsidRPr="00BE015D" w:rsidRDefault="00462CB4" w:rsidP="005C56AB">
      <w:pPr>
        <w:spacing w:after="0" w:line="240" w:lineRule="auto"/>
        <w:jc w:val="both"/>
        <w:rPr>
          <w:rFonts w:cs="Times"/>
          <w:b/>
          <w:lang w:eastAsia="ja-JP"/>
        </w:rPr>
      </w:pPr>
    </w:p>
    <w:p w14:paraId="29D487D5" w14:textId="77777777" w:rsidR="00A971D2" w:rsidRDefault="00710FCD" w:rsidP="0096077A">
      <w:pPr>
        <w:numPr>
          <w:ilvl w:val="0"/>
          <w:numId w:val="38"/>
        </w:numPr>
        <w:ind w:hanging="720"/>
        <w:rPr>
          <w:b/>
        </w:rPr>
      </w:pPr>
      <w:r>
        <w:rPr>
          <w:b/>
        </w:rPr>
        <w:t>Rischi e Complicanze dell’intervento</w:t>
      </w:r>
      <w:r w:rsidR="00BE015D">
        <w:rPr>
          <w:b/>
        </w:rPr>
        <w:t>:</w:t>
      </w:r>
    </w:p>
    <w:p w14:paraId="537AB499" w14:textId="77777777" w:rsidR="00DC180C" w:rsidRDefault="005C56AB" w:rsidP="005C56AB">
      <w:pPr>
        <w:spacing w:after="0" w:line="240" w:lineRule="auto"/>
        <w:jc w:val="both"/>
      </w:pPr>
      <w:r>
        <w:t xml:space="preserve">Non esistono controindicazioni assolute. Data l’erogazione di raggi X durante la procedura, in caso di gravidanza accertata, deve essere fatta una valutazione dello stato di necessità, di altre opzioni terapeutiche ed eventualmente, in caso di assenza di alternative, deve essere fatta una stima del rischio radiogeno </w:t>
      </w:r>
      <w:r w:rsidR="00DC180C">
        <w:t>e delle possibili</w:t>
      </w:r>
      <w:r>
        <w:t xml:space="preserve"> modalità di riduzione dell’esposizione del feto. Esistono controindicazioni relative, che meritano la valutazione caso per caso, dettate da concomitanti patologie radiosensibili (</w:t>
      </w:r>
      <w:proofErr w:type="spellStart"/>
      <w:r>
        <w:t>facomatosi</w:t>
      </w:r>
      <w:proofErr w:type="spellEnd"/>
      <w:r>
        <w:t>) o presenza d’infezioni dell’osso. E’ opportuno segnalare eventuali terapie anti-coagulanti o antiaggreganti (</w:t>
      </w:r>
      <w:proofErr w:type="spellStart"/>
      <w:r>
        <w:t>Coumadin</w:t>
      </w:r>
      <w:proofErr w:type="spellEnd"/>
      <w:r>
        <w:t xml:space="preserve"> o analoghi) che</w:t>
      </w:r>
      <w:r w:rsidR="00DC180C">
        <w:t>,</w:t>
      </w:r>
      <w:r>
        <w:t xml:space="preserve"> se necessario</w:t>
      </w:r>
      <w:r w:rsidR="00DC180C">
        <w:t>,</w:t>
      </w:r>
      <w:r>
        <w:t xml:space="preserve"> </w:t>
      </w:r>
      <w:r w:rsidR="00DC180C">
        <w:t xml:space="preserve">devono </w:t>
      </w:r>
      <w:r>
        <w:t xml:space="preserve">temporaneamente </w:t>
      </w:r>
      <w:r w:rsidR="00DC180C">
        <w:t xml:space="preserve">essere </w:t>
      </w:r>
      <w:r>
        <w:t xml:space="preserve">sostituite da eparina sottocute. </w:t>
      </w:r>
    </w:p>
    <w:p w14:paraId="2DD3665C" w14:textId="77777777" w:rsidR="00DC180C" w:rsidRDefault="005C56AB" w:rsidP="005C56AB">
      <w:pPr>
        <w:spacing w:after="0" w:line="240" w:lineRule="auto"/>
        <w:jc w:val="both"/>
      </w:pPr>
      <w:r>
        <w:t xml:space="preserve">Il rischio di complicanze è legato alla possibile migrazione della resina (cemento) quando si trova ancora nella fase liquida e ad emorragie dei tessuti paravertebrali. </w:t>
      </w:r>
    </w:p>
    <w:p w14:paraId="6247752B" w14:textId="77777777" w:rsidR="00DC180C" w:rsidRDefault="005C56AB" w:rsidP="005C56AB">
      <w:pPr>
        <w:spacing w:after="0" w:line="240" w:lineRule="auto"/>
        <w:jc w:val="both"/>
      </w:pPr>
      <w:r>
        <w:t xml:space="preserve">Possibili eventi avversi possono interessare: </w:t>
      </w:r>
    </w:p>
    <w:p w14:paraId="1A690097" w14:textId="77777777" w:rsidR="008A1F03" w:rsidRDefault="005C56AB" w:rsidP="008A1F03">
      <w:pPr>
        <w:numPr>
          <w:ilvl w:val="0"/>
          <w:numId w:val="41"/>
        </w:numPr>
        <w:spacing w:after="0" w:line="240" w:lineRule="auto"/>
        <w:ind w:hanging="578"/>
        <w:jc w:val="both"/>
      </w:pPr>
      <w:r>
        <w:t xml:space="preserve">Sede trattata: ematoma locale; migrazione di cemento nello spazio del canale vertebrale e nei forami radicolari. In casi estremamente rari è necessario intervenire chirurgicamente. </w:t>
      </w:r>
    </w:p>
    <w:p w14:paraId="7C35B286" w14:textId="77777777" w:rsidR="008A1F03" w:rsidRDefault="005C56AB" w:rsidP="008A1F03">
      <w:pPr>
        <w:numPr>
          <w:ilvl w:val="0"/>
          <w:numId w:val="41"/>
        </w:numPr>
        <w:spacing w:after="0" w:line="240" w:lineRule="auto"/>
        <w:ind w:hanging="578"/>
        <w:jc w:val="both"/>
      </w:pPr>
      <w:r>
        <w:t xml:space="preserve">Sedi distanti: migrazione del cemento attraverso vene paravertebrali con embolia polmonare. Embolia gassosa da iniezione d’aria attraverso l’ago. Il conseguente danno può essere di varia gravità (distress respiratorio, deficit motorio, sensitivo), transitorio o parziale, fino al possibile decesso. </w:t>
      </w:r>
    </w:p>
    <w:p w14:paraId="5B651DCC" w14:textId="77777777" w:rsidR="008A1F03" w:rsidRDefault="005C56AB" w:rsidP="008A1F03">
      <w:pPr>
        <w:numPr>
          <w:ilvl w:val="0"/>
          <w:numId w:val="41"/>
        </w:numPr>
        <w:spacing w:after="0" w:line="240" w:lineRule="auto"/>
        <w:ind w:hanging="578"/>
        <w:jc w:val="both"/>
      </w:pPr>
      <w:r>
        <w:t xml:space="preserve">Complicanze tardive: sono relative a eventi che si verificano oltre le 12/24 ore dall’intervento e possono essere causate da diversi fattori, per es. terapie anticoagulanti, effetti compressivi su strutture limitrofe alla lesione, per esempio fratture di vertebre vicine a quella trattata. </w:t>
      </w:r>
    </w:p>
    <w:p w14:paraId="36001D70" w14:textId="77777777" w:rsidR="008A1F03" w:rsidRDefault="005C56AB" w:rsidP="005C56AB">
      <w:pPr>
        <w:numPr>
          <w:ilvl w:val="0"/>
          <w:numId w:val="41"/>
        </w:numPr>
        <w:spacing w:after="0" w:line="240" w:lineRule="auto"/>
        <w:ind w:hanging="578"/>
        <w:jc w:val="both"/>
      </w:pPr>
      <w:r>
        <w:t xml:space="preserve">Rischi da </w:t>
      </w:r>
      <w:proofErr w:type="spellStart"/>
      <w:r>
        <w:t>radioesposizione</w:t>
      </w:r>
      <w:proofErr w:type="spellEnd"/>
      <w:r>
        <w:t xml:space="preserve">: seppur in casi rari, lunghe esposizioni a radiazioni X utilizzate per scopi medici, possono determinare alterazioni della cute e dei tessuti sottocutanei. L’utilizzo di adeguati protocolli e apparecchiature più aggiornate riduce grandemente questi rischi. </w:t>
      </w:r>
    </w:p>
    <w:p w14:paraId="0EB89A16" w14:textId="77777777" w:rsidR="00291B92" w:rsidRDefault="005C56AB" w:rsidP="005C56AB">
      <w:pPr>
        <w:numPr>
          <w:ilvl w:val="0"/>
          <w:numId w:val="41"/>
        </w:numPr>
        <w:spacing w:after="0" w:line="240" w:lineRule="auto"/>
        <w:ind w:hanging="578"/>
        <w:jc w:val="both"/>
      </w:pPr>
      <w:r>
        <w:t>Esistono possibili complicanze generiche, molto infrequenti, quali complicanze di tipo allergico, respiratorie e cardio-polmonari (scompenso cardiaco, infarto del miocardio e morte). Tutte queste complicanze sono note ma non prevedibili in anticipo, a tale proposito il Medico specialista potrà fornire ulteriori precisazioni in relazione al Suo caso specifico</w:t>
      </w:r>
    </w:p>
    <w:p w14:paraId="3748CDEA" w14:textId="77777777" w:rsidR="005C56AB" w:rsidRDefault="005C56AB" w:rsidP="005C56AB">
      <w:pPr>
        <w:spacing w:after="0" w:line="240" w:lineRule="auto"/>
        <w:jc w:val="both"/>
      </w:pPr>
      <w:r>
        <w:t>L’intervento è eseguito in anestesia locale e</w:t>
      </w:r>
      <w:r w:rsidR="001A5ADD">
        <w:t>,</w:t>
      </w:r>
      <w:r>
        <w:t xml:space="preserve"> come tale</w:t>
      </w:r>
      <w:r w:rsidR="001A5ADD">
        <w:t>,</w:t>
      </w:r>
      <w:r>
        <w:t xml:space="preserve"> prevede un breve monitoraggio clinico con trasferimento in reparto (ricovero o DH) e una dimissione a breve. La mobilizzazione potrà, infatti, avvenire nelle primissime ore dopo la procedura, salvo altrimenti previsto. Nelle settimane successive saranno necessari controlli clinici per valutare la stabilità del risultato ottenuto. Non sono normalmente necessari esami specifici se non quelli prescritti da</w:t>
      </w:r>
      <w:r w:rsidR="001A5ADD">
        <w:t>l</w:t>
      </w:r>
      <w:r>
        <w:t xml:space="preserve"> Medico specialista sulla base del caso specifico (es. Densitometria - MOC per controllo dell’osteoporosi). Eventuali terapie farmacologiche verranno indicate al momento della </w:t>
      </w:r>
      <w:r>
        <w:lastRenderedPageBreak/>
        <w:t xml:space="preserve">dimissione, incluse specifiche prescrizioni riguardo a igiene di stile di vita (corsetto ortopedico, </w:t>
      </w:r>
      <w:proofErr w:type="spellStart"/>
      <w:r>
        <w:t>bifosfonati</w:t>
      </w:r>
      <w:proofErr w:type="spellEnd"/>
      <w:r>
        <w:t>, vitamina D, alimentazione, fisioterapia).</w:t>
      </w:r>
    </w:p>
    <w:p w14:paraId="41C8F396" w14:textId="77777777" w:rsidR="005C56AB" w:rsidRDefault="005C56AB" w:rsidP="005C56AB">
      <w:pPr>
        <w:spacing w:after="0" w:line="240" w:lineRule="auto"/>
        <w:jc w:val="both"/>
      </w:pPr>
    </w:p>
    <w:p w14:paraId="086AB3C7" w14:textId="77777777" w:rsidR="00674FED" w:rsidRDefault="00710FCD" w:rsidP="0096077A">
      <w:pPr>
        <w:numPr>
          <w:ilvl w:val="0"/>
          <w:numId w:val="38"/>
        </w:numPr>
        <w:ind w:hanging="720"/>
        <w:rPr>
          <w:b/>
        </w:rPr>
      </w:pPr>
      <w:r>
        <w:rPr>
          <w:b/>
        </w:rPr>
        <w:t>Possibili alternative all’intervento</w:t>
      </w:r>
      <w:r w:rsidR="0087356A">
        <w:rPr>
          <w:b/>
        </w:rPr>
        <w:t>:</w:t>
      </w:r>
    </w:p>
    <w:p w14:paraId="5122D641" w14:textId="77777777" w:rsidR="0052605B" w:rsidRDefault="00F51584" w:rsidP="0052605B">
      <w:pPr>
        <w:spacing w:after="0" w:line="240" w:lineRule="auto"/>
        <w:jc w:val="both"/>
      </w:pPr>
      <w:r>
        <w:t xml:space="preserve">Terapia farmacologica </w:t>
      </w:r>
    </w:p>
    <w:p w14:paraId="7A5436F4" w14:textId="77777777" w:rsidR="00F51584" w:rsidRDefault="00F51584" w:rsidP="0052605B">
      <w:pPr>
        <w:spacing w:after="0" w:line="240" w:lineRule="auto"/>
        <w:jc w:val="both"/>
      </w:pPr>
      <w:r>
        <w:t xml:space="preserve">Terapia </w:t>
      </w:r>
      <w:proofErr w:type="spellStart"/>
      <w:r>
        <w:t>fisiokinesica</w:t>
      </w:r>
      <w:proofErr w:type="spellEnd"/>
      <w:r>
        <w:t xml:space="preserve"> e apparecchio protesico</w:t>
      </w:r>
    </w:p>
    <w:p w14:paraId="0A2C94E2" w14:textId="77777777" w:rsidR="00F51584" w:rsidRDefault="00F51584" w:rsidP="00F51584">
      <w:pPr>
        <w:spacing w:after="0" w:line="240" w:lineRule="auto"/>
      </w:pPr>
      <w:r>
        <w:t>Terapia chirurgica a cielo aperto</w:t>
      </w:r>
    </w:p>
    <w:p w14:paraId="72A3D3EC" w14:textId="77777777" w:rsidR="0052605B" w:rsidRDefault="0052605B" w:rsidP="0052605B">
      <w:pPr>
        <w:spacing w:after="0" w:line="240" w:lineRule="auto"/>
        <w:jc w:val="both"/>
      </w:pPr>
    </w:p>
    <w:p w14:paraId="32F57793" w14:textId="77777777" w:rsidR="00EF0396" w:rsidRDefault="00EF0396" w:rsidP="0052605B">
      <w:pPr>
        <w:spacing w:after="0" w:line="240" w:lineRule="auto"/>
        <w:jc w:val="both"/>
        <w:rPr>
          <w:b/>
          <w:lang w:eastAsia="ja-JP"/>
        </w:rPr>
      </w:pPr>
      <w:r>
        <w:rPr>
          <w:b/>
          <w:lang w:eastAsia="ja-JP"/>
        </w:rPr>
        <w:t>Osservazioni di rilievo nel caso specifico:</w:t>
      </w:r>
    </w:p>
    <w:p w14:paraId="4FA995AB" w14:textId="4A36A4B8" w:rsidR="00291B92" w:rsidRDefault="00EF0396" w:rsidP="00291B92">
      <w:pPr>
        <w:jc w:val="both"/>
        <w:rPr>
          <w:lang w:eastAsia="ja-JP"/>
        </w:rPr>
      </w:pPr>
      <w:r w:rsidRPr="00EF0396">
        <w:rPr>
          <w:lang w:eastAsia="ja-JP"/>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91B92" w:rsidRPr="00EF0396">
        <w:rPr>
          <w:lang w:eastAsia="ja-JP"/>
        </w:rPr>
        <w:t>___________________________________________________________________________________</w:t>
      </w:r>
    </w:p>
    <w:p w14:paraId="5C3FFEF7" w14:textId="77777777" w:rsidR="008A1F03" w:rsidRDefault="00B65E60" w:rsidP="008A1F03">
      <w:pPr>
        <w:spacing w:before="100" w:beforeAutospacing="1" w:after="100" w:afterAutospacing="1" w:line="240" w:lineRule="auto"/>
        <w:rPr>
          <w:rFonts w:cs="Tahoma"/>
          <w:lang w:eastAsia="ja-JP"/>
        </w:rPr>
      </w:pPr>
      <w:r w:rsidRPr="00B65E60">
        <w:rPr>
          <w:rFonts w:cs="Tahoma"/>
          <w:lang w:eastAsia="ja-JP"/>
        </w:rPr>
        <w:t xml:space="preserve">Io sottoscritto/a </w:t>
      </w:r>
    </w:p>
    <w:p w14:paraId="0CD9BAC0" w14:textId="77777777" w:rsidR="00B65E60" w:rsidRPr="00B65E60" w:rsidRDefault="00B65E60" w:rsidP="008A1F03">
      <w:pPr>
        <w:spacing w:before="100" w:beforeAutospacing="1" w:after="100" w:afterAutospacing="1" w:line="240" w:lineRule="auto"/>
        <w:jc w:val="center"/>
        <w:rPr>
          <w:rFonts w:cs="Tahoma"/>
          <w:b/>
          <w:lang w:eastAsia="ja-JP"/>
        </w:rPr>
      </w:pPr>
      <w:r w:rsidRPr="00B65E60">
        <w:rPr>
          <w:rFonts w:cs="Tahoma"/>
          <w:b/>
          <w:lang w:eastAsia="ja-JP"/>
        </w:rPr>
        <w:t>DICHIARO</w:t>
      </w:r>
    </w:p>
    <w:p w14:paraId="10FBAE96" w14:textId="77777777" w:rsidR="00DA665A" w:rsidRDefault="00B65E60" w:rsidP="00DA665A">
      <w:pPr>
        <w:numPr>
          <w:ilvl w:val="0"/>
          <w:numId w:val="34"/>
        </w:numPr>
        <w:spacing w:before="100" w:beforeAutospacing="1" w:after="100" w:afterAutospacing="1" w:line="240" w:lineRule="auto"/>
        <w:ind w:hanging="578"/>
        <w:jc w:val="both"/>
        <w:rPr>
          <w:rFonts w:cs="Tahoma"/>
          <w:lang w:eastAsia="ja-JP"/>
        </w:rPr>
      </w:pPr>
      <w:r w:rsidRPr="00B65E60">
        <w:rPr>
          <w:rFonts w:cs="Tahoma"/>
          <w:lang w:eastAsia="ja-JP"/>
        </w:rPr>
        <w:t xml:space="preserve">di aver ricevuto in consegna e di aver preso visione della presente dichiarazione, integrativa della comunicazione verbale, al fine di poterla esaminare e/o farla analizzare anche da persone di mia fiducia; </w:t>
      </w:r>
    </w:p>
    <w:p w14:paraId="0B3BD337" w14:textId="77777777" w:rsidR="00DA665A" w:rsidRDefault="00B65E60" w:rsidP="00DA665A">
      <w:pPr>
        <w:numPr>
          <w:ilvl w:val="0"/>
          <w:numId w:val="34"/>
        </w:numPr>
        <w:spacing w:before="100" w:beforeAutospacing="1" w:after="100" w:afterAutospacing="1" w:line="240" w:lineRule="auto"/>
        <w:ind w:hanging="578"/>
        <w:jc w:val="both"/>
        <w:rPr>
          <w:rFonts w:cs="Tahoma"/>
          <w:lang w:eastAsia="ja-JP"/>
        </w:rPr>
      </w:pPr>
      <w:r w:rsidRPr="00DA665A">
        <w:rPr>
          <w:rFonts w:cs="Tahoma"/>
          <w:lang w:eastAsia="ja-JP"/>
        </w:rPr>
        <w:t>di aver avuto la possibilità di richiedere tutte le spiegazioni ritenute utili, ottenendo risposte chiare e soddisfacenti dai sanitari proponenti l’intervento</w:t>
      </w:r>
      <w:r w:rsidR="00D66B0C" w:rsidRPr="00DA665A">
        <w:rPr>
          <w:rFonts w:cs="Tahoma"/>
          <w:lang w:eastAsia="ja-JP"/>
        </w:rPr>
        <w:t xml:space="preserve"> di </w:t>
      </w:r>
      <w:proofErr w:type="spellStart"/>
      <w:r w:rsidR="00D66B0C" w:rsidRPr="00DA665A">
        <w:rPr>
          <w:rFonts w:cs="Tahoma"/>
          <w:lang w:eastAsia="ja-JP"/>
        </w:rPr>
        <w:t>vertebro</w:t>
      </w:r>
      <w:proofErr w:type="spellEnd"/>
      <w:r w:rsidR="00D66B0C" w:rsidRPr="00DA665A">
        <w:rPr>
          <w:rFonts w:cs="Tahoma"/>
          <w:lang w:eastAsia="ja-JP"/>
        </w:rPr>
        <w:t>-cemento</w:t>
      </w:r>
      <w:r w:rsidR="001A5ADD">
        <w:rPr>
          <w:rFonts w:cs="Tahoma"/>
          <w:lang w:eastAsia="ja-JP"/>
        </w:rPr>
        <w:t>-cifo</w:t>
      </w:r>
      <w:r w:rsidR="00D66B0C" w:rsidRPr="00DA665A">
        <w:rPr>
          <w:rFonts w:cs="Tahoma"/>
          <w:lang w:eastAsia="ja-JP"/>
        </w:rPr>
        <w:t>plastica</w:t>
      </w:r>
      <w:r w:rsidRPr="00DA665A">
        <w:rPr>
          <w:rFonts w:cs="Tahoma"/>
          <w:lang w:eastAsia="ja-JP"/>
        </w:rPr>
        <w:t xml:space="preserve">; </w:t>
      </w:r>
    </w:p>
    <w:p w14:paraId="251E29C3" w14:textId="77777777" w:rsidR="00DA665A" w:rsidRDefault="00B65E60" w:rsidP="00DA665A">
      <w:pPr>
        <w:numPr>
          <w:ilvl w:val="0"/>
          <w:numId w:val="34"/>
        </w:numPr>
        <w:spacing w:before="100" w:beforeAutospacing="1" w:after="100" w:afterAutospacing="1" w:line="240" w:lineRule="auto"/>
        <w:ind w:hanging="578"/>
        <w:jc w:val="both"/>
        <w:rPr>
          <w:rFonts w:cs="Tahoma"/>
          <w:lang w:eastAsia="ja-JP"/>
        </w:rPr>
      </w:pPr>
      <w:r w:rsidRPr="00DA665A">
        <w:rPr>
          <w:rFonts w:cs="Tahoma"/>
          <w:lang w:eastAsia="ja-JP"/>
        </w:rPr>
        <w:t xml:space="preserve">di aver letto integralmente e con attenzione la presente dichiarazione e informativa e di aver pienamente compreso lo scopo e la natura </w:t>
      </w:r>
      <w:r w:rsidR="00D66B0C" w:rsidRPr="00DA665A">
        <w:rPr>
          <w:rFonts w:cs="Tahoma"/>
          <w:lang w:eastAsia="ja-JP"/>
        </w:rPr>
        <w:t xml:space="preserve">della procedura </w:t>
      </w:r>
      <w:r w:rsidRPr="00DA665A">
        <w:rPr>
          <w:rFonts w:cs="Tahoma"/>
          <w:lang w:eastAsia="ja-JP"/>
        </w:rPr>
        <w:t xml:space="preserve">indicata nel presente modulo e di avere, altresì, consapevolezza dei rischi e delle complicanze che ne potrebbero derivare.  </w:t>
      </w:r>
    </w:p>
    <w:p w14:paraId="00166FAA" w14:textId="77777777" w:rsidR="00B65E60" w:rsidRPr="00DA665A" w:rsidRDefault="00B65E60" w:rsidP="00DA665A">
      <w:pPr>
        <w:numPr>
          <w:ilvl w:val="0"/>
          <w:numId w:val="34"/>
        </w:numPr>
        <w:spacing w:before="100" w:beforeAutospacing="1" w:after="100" w:afterAutospacing="1" w:line="240" w:lineRule="auto"/>
        <w:ind w:hanging="578"/>
        <w:jc w:val="both"/>
        <w:rPr>
          <w:rFonts w:cs="Tahoma"/>
          <w:lang w:eastAsia="ja-JP"/>
        </w:rPr>
      </w:pPr>
      <w:r w:rsidRPr="00DA665A">
        <w:rPr>
          <w:rFonts w:cs="Tahoma"/>
          <w:lang w:eastAsia="ja-JP"/>
        </w:rPr>
        <w:t xml:space="preserve">di essere ben consapevole che qualunque atto medico può comportare rischi e complicanze non sempre prevedibili né prevenibili. </w:t>
      </w:r>
    </w:p>
    <w:p w14:paraId="0AE8EFD8" w14:textId="77777777" w:rsidR="00B65E60" w:rsidRPr="00B65E60" w:rsidRDefault="00B65E60" w:rsidP="00B65E60">
      <w:pPr>
        <w:spacing w:before="100" w:beforeAutospacing="1" w:after="100" w:afterAutospacing="1" w:line="240" w:lineRule="auto"/>
        <w:jc w:val="both"/>
        <w:rPr>
          <w:rFonts w:cs="Tahoma"/>
          <w:lang w:eastAsia="ja-JP"/>
        </w:rPr>
      </w:pPr>
      <w:r w:rsidRPr="00B65E60">
        <w:rPr>
          <w:rFonts w:cs="Tahoma"/>
          <w:lang w:eastAsia="ja-JP"/>
        </w:rPr>
        <w:t>Presto, pertanto, il mio consenso alla terapia che mi è stata descritta e prospettata con il presente consenso informato.</w:t>
      </w:r>
    </w:p>
    <w:p w14:paraId="0D0B940D" w14:textId="77777777" w:rsidR="00160BF1" w:rsidRDefault="00160BF1" w:rsidP="003A119A">
      <w:pPr>
        <w:jc w:val="both"/>
        <w:rPr>
          <w:rFonts w:cs="Tahoma"/>
          <w:lang w:eastAsia="ja-JP"/>
        </w:rPr>
      </w:pPr>
    </w:p>
    <w:p w14:paraId="68FBF0E1" w14:textId="77777777" w:rsidR="004B5CC4" w:rsidRDefault="00C52FCE" w:rsidP="003A119A">
      <w:pPr>
        <w:jc w:val="both"/>
        <w:rPr>
          <w:rFonts w:cs="Tahoma"/>
          <w:lang w:eastAsia="ja-JP"/>
        </w:rPr>
      </w:pPr>
      <w:r>
        <w:rPr>
          <w:rFonts w:cs="Tahoma"/>
          <w:lang w:eastAsia="ja-JP"/>
        </w:rPr>
        <w:t>Reggio E</w:t>
      </w:r>
      <w:r w:rsidR="00B31540">
        <w:rPr>
          <w:rFonts w:cs="Tahoma"/>
          <w:lang w:eastAsia="ja-JP"/>
        </w:rPr>
        <w:t>milia, ___________</w:t>
      </w:r>
    </w:p>
    <w:p w14:paraId="12639965" w14:textId="77777777" w:rsidR="00B84AA5" w:rsidRDefault="00303458" w:rsidP="008D0A07">
      <w:pPr>
        <w:jc w:val="both"/>
        <w:rPr>
          <w:rFonts w:cs="Tahoma"/>
          <w:lang w:eastAsia="ja-JP"/>
        </w:rPr>
      </w:pPr>
      <w:r w:rsidRPr="00303458">
        <w:rPr>
          <w:rFonts w:cs="Tahoma"/>
          <w:lang w:eastAsia="ja-JP"/>
        </w:rPr>
        <w:t>Firma del paziente</w:t>
      </w:r>
      <w:r w:rsidR="009958BF">
        <w:rPr>
          <w:rFonts w:cs="Tahoma"/>
          <w:lang w:eastAsia="ja-JP"/>
        </w:rPr>
        <w:t xml:space="preserve"> </w:t>
      </w:r>
    </w:p>
    <w:p w14:paraId="7E49174E" w14:textId="77777777" w:rsidR="005363F1" w:rsidRDefault="00B84AA5" w:rsidP="008D0A07">
      <w:pPr>
        <w:jc w:val="both"/>
        <w:rPr>
          <w:rFonts w:cs="Tahoma"/>
          <w:lang w:eastAsia="ja-JP"/>
        </w:rPr>
      </w:pPr>
      <w:r>
        <w:rPr>
          <w:rFonts w:cs="Tahoma"/>
          <w:lang w:eastAsia="ja-JP"/>
        </w:rPr>
        <w:t>________________________________</w:t>
      </w:r>
      <w:r w:rsidR="004B5CC4">
        <w:rPr>
          <w:rFonts w:cs="Tahoma"/>
          <w:lang w:eastAsia="ja-JP"/>
        </w:rPr>
        <w:t xml:space="preserve">                                   </w:t>
      </w:r>
    </w:p>
    <w:p w14:paraId="779489CC" w14:textId="2D59F4EC" w:rsidR="004B5CC4" w:rsidRDefault="005363F1" w:rsidP="008D0A07">
      <w:pPr>
        <w:jc w:val="both"/>
        <w:rPr>
          <w:rFonts w:cs="Tahoma"/>
          <w:lang w:eastAsia="ja-JP"/>
        </w:rPr>
      </w:pPr>
      <w:r>
        <w:rPr>
          <w:rFonts w:cs="Tahoma"/>
          <w:lang w:eastAsia="ja-JP"/>
        </w:rPr>
        <w:t xml:space="preserve">                                                                                                          </w:t>
      </w:r>
      <w:r w:rsidR="004B5CC4">
        <w:rPr>
          <w:rFonts w:cs="Tahoma"/>
          <w:lang w:eastAsia="ja-JP"/>
        </w:rPr>
        <w:t>Dr</w:t>
      </w:r>
      <w:r w:rsidR="00D66B0C">
        <w:rPr>
          <w:rFonts w:cs="Tahoma"/>
          <w:lang w:eastAsia="ja-JP"/>
        </w:rPr>
        <w:t>.</w:t>
      </w:r>
      <w:r w:rsidR="008A1F03">
        <w:rPr>
          <w:rFonts w:cs="Tahoma"/>
          <w:lang w:eastAsia="ja-JP"/>
        </w:rPr>
        <w:t xml:space="preserve"> </w:t>
      </w:r>
    </w:p>
    <w:p w14:paraId="10843404" w14:textId="77777777" w:rsidR="00CC3DF8" w:rsidRDefault="00CF5C66" w:rsidP="008D0A07">
      <w:pPr>
        <w:jc w:val="right"/>
        <w:rPr>
          <w:b/>
          <w:lang w:eastAsia="ja-JP"/>
        </w:rPr>
      </w:pPr>
      <w:r w:rsidRPr="001D3A17">
        <w:rPr>
          <w:rFonts w:cs="Tahoma"/>
          <w:lang w:eastAsia="ja-JP"/>
        </w:rPr>
        <w:t xml:space="preserve"> ________________________________________</w:t>
      </w:r>
    </w:p>
    <w:p w14:paraId="44EAFD9C" w14:textId="77777777" w:rsidR="006927F6" w:rsidRPr="001D3A17" w:rsidRDefault="006927F6" w:rsidP="003A119A">
      <w:pPr>
        <w:jc w:val="both"/>
      </w:pPr>
    </w:p>
    <w:sectPr w:rsidR="006927F6" w:rsidRPr="001D3A17" w:rsidSect="00FB0160">
      <w:headerReference w:type="default" r:id="rId11"/>
      <w:footerReference w:type="default" r:id="rId12"/>
      <w:pgSz w:w="11906" w:h="16838"/>
      <w:pgMar w:top="2977" w:right="1134" w:bottom="1135" w:left="1134" w:header="68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74B28" w14:textId="77777777" w:rsidR="00020A77" w:rsidRDefault="00020A77">
      <w:pPr>
        <w:spacing w:after="0" w:line="240" w:lineRule="auto"/>
      </w:pPr>
      <w:r>
        <w:separator/>
      </w:r>
    </w:p>
  </w:endnote>
  <w:endnote w:type="continuationSeparator" w:id="0">
    <w:p w14:paraId="25349CF9" w14:textId="77777777" w:rsidR="00020A77" w:rsidRDefault="00020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1517287"/>
      <w:docPartObj>
        <w:docPartGallery w:val="Page Numbers (Bottom of Page)"/>
        <w:docPartUnique/>
      </w:docPartObj>
    </w:sdtPr>
    <w:sdtContent>
      <w:sdt>
        <w:sdtPr>
          <w:id w:val="-1705238520"/>
          <w:docPartObj>
            <w:docPartGallery w:val="Page Numbers (Top of Page)"/>
            <w:docPartUnique/>
          </w:docPartObj>
        </w:sdtPr>
        <w:sdtContent>
          <w:p w14:paraId="4B579F33" w14:textId="775B0EB4" w:rsidR="000B3AE4" w:rsidRDefault="000B3AE4" w:rsidP="000B3AE4">
            <w:pPr>
              <w:pStyle w:val="Pidipagina"/>
              <w:jc w:val="right"/>
            </w:pPr>
            <w:r w:rsidRPr="000B3AE4">
              <w:rPr>
                <w:sz w:val="16"/>
                <w:szCs w:val="16"/>
                <w:lang w:val="it-IT"/>
              </w:rPr>
              <w:t xml:space="preserve">Pag. </w:t>
            </w:r>
            <w:r w:rsidRPr="000B3AE4">
              <w:rPr>
                <w:b/>
                <w:bCs/>
                <w:sz w:val="16"/>
                <w:szCs w:val="16"/>
              </w:rPr>
              <w:fldChar w:fldCharType="begin"/>
            </w:r>
            <w:r w:rsidRPr="000B3AE4">
              <w:rPr>
                <w:b/>
                <w:bCs/>
                <w:sz w:val="16"/>
                <w:szCs w:val="16"/>
              </w:rPr>
              <w:instrText>PAGE</w:instrText>
            </w:r>
            <w:r w:rsidRPr="000B3AE4">
              <w:rPr>
                <w:b/>
                <w:bCs/>
                <w:sz w:val="16"/>
                <w:szCs w:val="16"/>
              </w:rPr>
              <w:fldChar w:fldCharType="separate"/>
            </w:r>
            <w:r w:rsidRPr="000B3AE4">
              <w:rPr>
                <w:b/>
                <w:bCs/>
                <w:sz w:val="16"/>
                <w:szCs w:val="16"/>
                <w:lang w:val="it-IT"/>
              </w:rPr>
              <w:t>2</w:t>
            </w:r>
            <w:r w:rsidRPr="000B3AE4">
              <w:rPr>
                <w:b/>
                <w:bCs/>
                <w:sz w:val="16"/>
                <w:szCs w:val="16"/>
              </w:rPr>
              <w:fldChar w:fldCharType="end"/>
            </w:r>
            <w:r w:rsidRPr="000B3AE4">
              <w:rPr>
                <w:sz w:val="16"/>
                <w:szCs w:val="16"/>
                <w:lang w:val="it-IT"/>
              </w:rPr>
              <w:t xml:space="preserve"> a </w:t>
            </w:r>
            <w:r w:rsidRPr="000B3AE4">
              <w:rPr>
                <w:b/>
                <w:bCs/>
                <w:sz w:val="16"/>
                <w:szCs w:val="16"/>
              </w:rPr>
              <w:fldChar w:fldCharType="begin"/>
            </w:r>
            <w:r w:rsidRPr="000B3AE4">
              <w:rPr>
                <w:b/>
                <w:bCs/>
                <w:sz w:val="16"/>
                <w:szCs w:val="16"/>
              </w:rPr>
              <w:instrText>NUMPAGES</w:instrText>
            </w:r>
            <w:r w:rsidRPr="000B3AE4">
              <w:rPr>
                <w:b/>
                <w:bCs/>
                <w:sz w:val="16"/>
                <w:szCs w:val="16"/>
              </w:rPr>
              <w:fldChar w:fldCharType="separate"/>
            </w:r>
            <w:r w:rsidRPr="000B3AE4">
              <w:rPr>
                <w:b/>
                <w:bCs/>
                <w:sz w:val="16"/>
                <w:szCs w:val="16"/>
                <w:lang w:val="it-IT"/>
              </w:rPr>
              <w:t>2</w:t>
            </w:r>
            <w:r w:rsidRPr="000B3AE4">
              <w:rPr>
                <w:b/>
                <w:bCs/>
                <w:sz w:val="16"/>
                <w:szCs w:val="16"/>
              </w:rPr>
              <w:fldChar w:fldCharType="end"/>
            </w:r>
          </w:p>
        </w:sdtContent>
      </w:sdt>
    </w:sdtContent>
  </w:sdt>
  <w:p w14:paraId="0EB546F9" w14:textId="7D7DA7C4" w:rsidR="0096077A" w:rsidRPr="00E733B0" w:rsidRDefault="0096077A">
    <w:pPr>
      <w:pStyle w:val="Pidipagin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28C78" w14:textId="77777777" w:rsidR="00020A77" w:rsidRDefault="00020A77">
      <w:pPr>
        <w:spacing w:after="0" w:line="240" w:lineRule="auto"/>
      </w:pPr>
      <w:r>
        <w:separator/>
      </w:r>
    </w:p>
  </w:footnote>
  <w:footnote w:type="continuationSeparator" w:id="0">
    <w:p w14:paraId="794D6AF3" w14:textId="77777777" w:rsidR="00020A77" w:rsidRDefault="00020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213"/>
      <w:gridCol w:w="3420"/>
      <w:gridCol w:w="3005"/>
    </w:tblGrid>
    <w:tr w:rsidR="092D4EE2" w14:paraId="589DB3B8" w14:textId="77777777" w:rsidTr="000B3AE4">
      <w:tc>
        <w:tcPr>
          <w:tcW w:w="3213" w:type="dxa"/>
        </w:tcPr>
        <w:p w14:paraId="5D251C46" w14:textId="511367D5" w:rsidR="092D4EE2" w:rsidRDefault="092D4EE2" w:rsidP="092D4EE2">
          <w:pPr>
            <w:spacing w:after="0" w:line="240" w:lineRule="auto"/>
            <w:jc w:val="center"/>
            <w:rPr>
              <w:rFonts w:cs="Calibri"/>
            </w:rPr>
          </w:pPr>
          <w:r>
            <w:rPr>
              <w:noProof/>
            </w:rPr>
            <w:drawing>
              <wp:inline distT="0" distB="0" distL="0" distR="0" wp14:anchorId="0C958D54" wp14:editId="3DE2004E">
                <wp:extent cx="714375" cy="771525"/>
                <wp:effectExtent l="0" t="0" r="0" b="0"/>
                <wp:docPr id="914375219" name="Immagine 91437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771525"/>
                        </a:xfrm>
                        <a:prstGeom prst="rect">
                          <a:avLst/>
                        </a:prstGeom>
                      </pic:spPr>
                    </pic:pic>
                  </a:graphicData>
                </a:graphic>
              </wp:inline>
            </w:drawing>
          </w:r>
        </w:p>
      </w:tc>
      <w:tc>
        <w:tcPr>
          <w:tcW w:w="3420" w:type="dxa"/>
        </w:tcPr>
        <w:p w14:paraId="56821461" w14:textId="2DFBE86E" w:rsidR="092D4EE2" w:rsidRDefault="092D4EE2" w:rsidP="092D4EE2">
          <w:pPr>
            <w:spacing w:after="0" w:line="240" w:lineRule="auto"/>
            <w:jc w:val="center"/>
            <w:rPr>
              <w:rFonts w:cs="Calibri"/>
            </w:rPr>
          </w:pPr>
        </w:p>
        <w:p w14:paraId="541F4587" w14:textId="1AD00491" w:rsidR="092D4EE2" w:rsidRDefault="092D4EE2" w:rsidP="092D4EE2">
          <w:pPr>
            <w:spacing w:after="0" w:line="240" w:lineRule="auto"/>
            <w:jc w:val="center"/>
            <w:rPr>
              <w:rFonts w:cs="Calibri"/>
            </w:rPr>
          </w:pPr>
          <w:r w:rsidRPr="092D4EE2">
            <w:rPr>
              <w:rFonts w:cs="Calibri"/>
              <w:b/>
              <w:bCs/>
            </w:rPr>
            <w:t>CONSENSO INFORMATO INTERVENTO DI VERTEBROPLASTICA</w:t>
          </w:r>
        </w:p>
        <w:p w14:paraId="2FA04D71" w14:textId="439BEFF9" w:rsidR="092D4EE2" w:rsidRDefault="092D4EE2" w:rsidP="092D4EE2">
          <w:pPr>
            <w:spacing w:after="0" w:line="240" w:lineRule="auto"/>
            <w:jc w:val="center"/>
            <w:rPr>
              <w:rFonts w:cs="Calibri"/>
            </w:rPr>
          </w:pPr>
          <w:r w:rsidRPr="092D4EE2">
            <w:rPr>
              <w:rFonts w:cs="Calibri"/>
              <w:b/>
              <w:bCs/>
            </w:rPr>
            <w:t xml:space="preserve">CEMENTOPLASTICA  </w:t>
          </w:r>
        </w:p>
        <w:p w14:paraId="14C51A0D" w14:textId="107C7F8E" w:rsidR="092D4EE2" w:rsidRDefault="092D4EE2" w:rsidP="092D4EE2">
          <w:pPr>
            <w:spacing w:after="0" w:line="240" w:lineRule="auto"/>
            <w:jc w:val="center"/>
            <w:rPr>
              <w:rFonts w:cs="Calibri"/>
            </w:rPr>
          </w:pPr>
          <w:r w:rsidRPr="092D4EE2">
            <w:rPr>
              <w:rFonts w:cs="Calibri"/>
              <w:b/>
              <w:bCs/>
            </w:rPr>
            <w:t xml:space="preserve">E CIFOPALSTICA </w:t>
          </w:r>
        </w:p>
      </w:tc>
      <w:tc>
        <w:tcPr>
          <w:tcW w:w="3005" w:type="dxa"/>
        </w:tcPr>
        <w:p w14:paraId="71627D90" w14:textId="3C4E911F" w:rsidR="092D4EE2" w:rsidRDefault="092D4EE2" w:rsidP="092D4EE2">
          <w:pPr>
            <w:spacing w:after="0" w:line="240" w:lineRule="auto"/>
            <w:rPr>
              <w:rFonts w:cs="Calibri"/>
              <w:sz w:val="16"/>
              <w:szCs w:val="16"/>
            </w:rPr>
          </w:pPr>
          <w:proofErr w:type="spellStart"/>
          <w:r w:rsidRPr="092D4EE2">
            <w:rPr>
              <w:rFonts w:cs="Calibri"/>
              <w:sz w:val="16"/>
              <w:szCs w:val="16"/>
            </w:rPr>
            <w:t>All</w:t>
          </w:r>
          <w:proofErr w:type="spellEnd"/>
          <w:r w:rsidRPr="092D4EE2">
            <w:rPr>
              <w:rFonts w:cs="Calibri"/>
              <w:sz w:val="16"/>
              <w:szCs w:val="16"/>
            </w:rPr>
            <w:t>. 39 PG 13</w:t>
          </w:r>
        </w:p>
        <w:p w14:paraId="143543CA" w14:textId="693E7AB4" w:rsidR="092D4EE2" w:rsidRDefault="092D4EE2" w:rsidP="092D4EE2">
          <w:pPr>
            <w:spacing w:after="0" w:line="240" w:lineRule="auto"/>
            <w:rPr>
              <w:rFonts w:cs="Calibri"/>
              <w:sz w:val="16"/>
              <w:szCs w:val="16"/>
            </w:rPr>
          </w:pPr>
          <w:r w:rsidRPr="092D4EE2">
            <w:rPr>
              <w:rFonts w:cs="Calibri"/>
              <w:sz w:val="16"/>
              <w:szCs w:val="16"/>
            </w:rPr>
            <w:t>Redatto da: GL</w:t>
          </w:r>
        </w:p>
        <w:p w14:paraId="7C3F06D7" w14:textId="399A95AE" w:rsidR="092D4EE2" w:rsidRDefault="092D4EE2" w:rsidP="092D4EE2">
          <w:pPr>
            <w:spacing w:after="0" w:line="240" w:lineRule="auto"/>
            <w:rPr>
              <w:rFonts w:cs="Calibri"/>
              <w:sz w:val="16"/>
              <w:szCs w:val="16"/>
            </w:rPr>
          </w:pPr>
          <w:r w:rsidRPr="092D4EE2">
            <w:rPr>
              <w:rFonts w:cs="Calibri"/>
              <w:sz w:val="16"/>
              <w:szCs w:val="16"/>
            </w:rPr>
            <w:t>Verificato da: RGQ</w:t>
          </w:r>
        </w:p>
        <w:p w14:paraId="744AD6AF" w14:textId="6725D892" w:rsidR="092D4EE2" w:rsidRDefault="092D4EE2" w:rsidP="092D4EE2">
          <w:pPr>
            <w:spacing w:after="0" w:line="240" w:lineRule="auto"/>
            <w:rPr>
              <w:rFonts w:cs="Calibri"/>
              <w:sz w:val="16"/>
              <w:szCs w:val="16"/>
            </w:rPr>
          </w:pPr>
          <w:r w:rsidRPr="092D4EE2">
            <w:rPr>
              <w:rFonts w:cs="Calibri"/>
              <w:sz w:val="16"/>
              <w:szCs w:val="16"/>
            </w:rPr>
            <w:t>Approvato da: DIR</w:t>
          </w:r>
        </w:p>
        <w:p w14:paraId="1D163344" w14:textId="397E837E" w:rsidR="092D4EE2" w:rsidRDefault="092D4EE2" w:rsidP="092D4EE2">
          <w:pPr>
            <w:spacing w:after="0" w:line="240" w:lineRule="auto"/>
            <w:rPr>
              <w:rFonts w:cs="Calibri"/>
              <w:sz w:val="16"/>
              <w:szCs w:val="16"/>
            </w:rPr>
          </w:pPr>
          <w:r w:rsidRPr="092D4EE2">
            <w:rPr>
              <w:rFonts w:cs="Calibri"/>
              <w:sz w:val="16"/>
              <w:szCs w:val="16"/>
            </w:rPr>
            <w:t>Edizione: 01 - Revisione: 00</w:t>
          </w:r>
        </w:p>
        <w:p w14:paraId="6D2972F9" w14:textId="3A97B877" w:rsidR="092D4EE2" w:rsidRDefault="092D4EE2" w:rsidP="092D4EE2">
          <w:pPr>
            <w:spacing w:after="0" w:line="240" w:lineRule="auto"/>
            <w:rPr>
              <w:rFonts w:cs="Calibri"/>
              <w:sz w:val="16"/>
              <w:szCs w:val="16"/>
            </w:rPr>
          </w:pPr>
          <w:r w:rsidRPr="092D4EE2">
            <w:rPr>
              <w:rFonts w:cs="Calibri"/>
              <w:sz w:val="16"/>
              <w:szCs w:val="16"/>
            </w:rPr>
            <w:t>Data di emissione: 04/11/2019</w:t>
          </w:r>
        </w:p>
        <w:p w14:paraId="03B6961F" w14:textId="607516B8" w:rsidR="092D4EE2" w:rsidRDefault="092D4EE2" w:rsidP="092D4EE2">
          <w:pPr>
            <w:spacing w:after="0" w:line="240" w:lineRule="auto"/>
            <w:rPr>
              <w:rFonts w:cs="Calibri"/>
              <w:sz w:val="16"/>
              <w:szCs w:val="16"/>
            </w:rPr>
          </w:pPr>
        </w:p>
      </w:tc>
    </w:tr>
  </w:tbl>
  <w:p w14:paraId="57FBD933" w14:textId="3879B4C5" w:rsidR="0096077A" w:rsidRDefault="0096077A" w:rsidP="000B3AE4">
    <w:pPr>
      <w:spacing w:after="0" w:line="240" w:lineRule="auto"/>
      <w:jc w:val="center"/>
      <w:rPr>
        <w:rFonts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7868B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95D42"/>
    <w:multiLevelType w:val="hybridMultilevel"/>
    <w:tmpl w:val="41B636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7B7845"/>
    <w:multiLevelType w:val="hybridMultilevel"/>
    <w:tmpl w:val="A1466F98"/>
    <w:lvl w:ilvl="0" w:tplc="B7966964">
      <w:numFmt w:val="bullet"/>
      <w:lvlText w:val=""/>
      <w:lvlJc w:val="left"/>
      <w:pPr>
        <w:ind w:left="1033" w:hanging="348"/>
      </w:pPr>
      <w:rPr>
        <w:rFonts w:ascii="Symbol" w:eastAsia="Symbol" w:hAnsi="Symbol" w:cs="Symbol" w:hint="default"/>
        <w:w w:val="100"/>
        <w:sz w:val="22"/>
        <w:szCs w:val="22"/>
        <w:lang w:val="it-IT" w:eastAsia="it-IT" w:bidi="it-IT"/>
      </w:rPr>
    </w:lvl>
    <w:lvl w:ilvl="1" w:tplc="C22EE84E">
      <w:numFmt w:val="bullet"/>
      <w:lvlText w:val="•"/>
      <w:lvlJc w:val="left"/>
      <w:pPr>
        <w:ind w:left="1954" w:hanging="348"/>
      </w:pPr>
      <w:rPr>
        <w:rFonts w:hint="default"/>
        <w:lang w:val="it-IT" w:eastAsia="it-IT" w:bidi="it-IT"/>
      </w:rPr>
    </w:lvl>
    <w:lvl w:ilvl="2" w:tplc="BD18C010">
      <w:numFmt w:val="bullet"/>
      <w:lvlText w:val="•"/>
      <w:lvlJc w:val="left"/>
      <w:pPr>
        <w:ind w:left="2869" w:hanging="348"/>
      </w:pPr>
      <w:rPr>
        <w:rFonts w:hint="default"/>
        <w:lang w:val="it-IT" w:eastAsia="it-IT" w:bidi="it-IT"/>
      </w:rPr>
    </w:lvl>
    <w:lvl w:ilvl="3" w:tplc="B7107964">
      <w:numFmt w:val="bullet"/>
      <w:lvlText w:val="•"/>
      <w:lvlJc w:val="left"/>
      <w:pPr>
        <w:ind w:left="3783" w:hanging="348"/>
      </w:pPr>
      <w:rPr>
        <w:rFonts w:hint="default"/>
        <w:lang w:val="it-IT" w:eastAsia="it-IT" w:bidi="it-IT"/>
      </w:rPr>
    </w:lvl>
    <w:lvl w:ilvl="4" w:tplc="6780092E">
      <w:numFmt w:val="bullet"/>
      <w:lvlText w:val="•"/>
      <w:lvlJc w:val="left"/>
      <w:pPr>
        <w:ind w:left="4698" w:hanging="348"/>
      </w:pPr>
      <w:rPr>
        <w:rFonts w:hint="default"/>
        <w:lang w:val="it-IT" w:eastAsia="it-IT" w:bidi="it-IT"/>
      </w:rPr>
    </w:lvl>
    <w:lvl w:ilvl="5" w:tplc="9D902ABC">
      <w:numFmt w:val="bullet"/>
      <w:lvlText w:val="•"/>
      <w:lvlJc w:val="left"/>
      <w:pPr>
        <w:ind w:left="5613" w:hanging="348"/>
      </w:pPr>
      <w:rPr>
        <w:rFonts w:hint="default"/>
        <w:lang w:val="it-IT" w:eastAsia="it-IT" w:bidi="it-IT"/>
      </w:rPr>
    </w:lvl>
    <w:lvl w:ilvl="6" w:tplc="CB40026E">
      <w:numFmt w:val="bullet"/>
      <w:lvlText w:val="•"/>
      <w:lvlJc w:val="left"/>
      <w:pPr>
        <w:ind w:left="6527" w:hanging="348"/>
      </w:pPr>
      <w:rPr>
        <w:rFonts w:hint="default"/>
        <w:lang w:val="it-IT" w:eastAsia="it-IT" w:bidi="it-IT"/>
      </w:rPr>
    </w:lvl>
    <w:lvl w:ilvl="7" w:tplc="8F1CB20C">
      <w:numFmt w:val="bullet"/>
      <w:lvlText w:val="•"/>
      <w:lvlJc w:val="left"/>
      <w:pPr>
        <w:ind w:left="7442" w:hanging="348"/>
      </w:pPr>
      <w:rPr>
        <w:rFonts w:hint="default"/>
        <w:lang w:val="it-IT" w:eastAsia="it-IT" w:bidi="it-IT"/>
      </w:rPr>
    </w:lvl>
    <w:lvl w:ilvl="8" w:tplc="1D4C3512">
      <w:numFmt w:val="bullet"/>
      <w:lvlText w:val="•"/>
      <w:lvlJc w:val="left"/>
      <w:pPr>
        <w:ind w:left="8357" w:hanging="348"/>
      </w:pPr>
      <w:rPr>
        <w:rFonts w:hint="default"/>
        <w:lang w:val="it-IT" w:eastAsia="it-IT" w:bidi="it-IT"/>
      </w:rPr>
    </w:lvl>
  </w:abstractNum>
  <w:abstractNum w:abstractNumId="3" w15:restartNumberingAfterBreak="0">
    <w:nsid w:val="02273537"/>
    <w:multiLevelType w:val="hybridMultilevel"/>
    <w:tmpl w:val="90989D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A56CD9"/>
    <w:multiLevelType w:val="hybridMultilevel"/>
    <w:tmpl w:val="413882FC"/>
    <w:lvl w:ilvl="0" w:tplc="93B620D4">
      <w:numFmt w:val="bullet"/>
      <w:lvlText w:val="•"/>
      <w:lvlJc w:val="left"/>
      <w:pPr>
        <w:ind w:left="1081" w:hanging="300"/>
      </w:pPr>
      <w:rPr>
        <w:rFonts w:ascii="Arial" w:eastAsia="Arial" w:hAnsi="Arial" w:cs="Arial" w:hint="default"/>
        <w:i/>
        <w:color w:val="221F1F"/>
        <w:w w:val="126"/>
        <w:sz w:val="17"/>
        <w:szCs w:val="17"/>
        <w:lang w:val="it-IT" w:eastAsia="it-IT" w:bidi="it-IT"/>
      </w:rPr>
    </w:lvl>
    <w:lvl w:ilvl="1" w:tplc="E8DCE290">
      <w:numFmt w:val="bullet"/>
      <w:lvlText w:val="•"/>
      <w:lvlJc w:val="left"/>
      <w:pPr>
        <w:ind w:left="1990" w:hanging="300"/>
      </w:pPr>
      <w:rPr>
        <w:rFonts w:hint="default"/>
        <w:lang w:val="it-IT" w:eastAsia="it-IT" w:bidi="it-IT"/>
      </w:rPr>
    </w:lvl>
    <w:lvl w:ilvl="2" w:tplc="3DECFDC8">
      <w:numFmt w:val="bullet"/>
      <w:lvlText w:val="•"/>
      <w:lvlJc w:val="left"/>
      <w:pPr>
        <w:ind w:left="2901" w:hanging="300"/>
      </w:pPr>
      <w:rPr>
        <w:rFonts w:hint="default"/>
        <w:lang w:val="it-IT" w:eastAsia="it-IT" w:bidi="it-IT"/>
      </w:rPr>
    </w:lvl>
    <w:lvl w:ilvl="3" w:tplc="84FA10AE">
      <w:numFmt w:val="bullet"/>
      <w:lvlText w:val="•"/>
      <w:lvlJc w:val="left"/>
      <w:pPr>
        <w:ind w:left="3811" w:hanging="300"/>
      </w:pPr>
      <w:rPr>
        <w:rFonts w:hint="default"/>
        <w:lang w:val="it-IT" w:eastAsia="it-IT" w:bidi="it-IT"/>
      </w:rPr>
    </w:lvl>
    <w:lvl w:ilvl="4" w:tplc="5770DB2A">
      <w:numFmt w:val="bullet"/>
      <w:lvlText w:val="•"/>
      <w:lvlJc w:val="left"/>
      <w:pPr>
        <w:ind w:left="4722" w:hanging="300"/>
      </w:pPr>
      <w:rPr>
        <w:rFonts w:hint="default"/>
        <w:lang w:val="it-IT" w:eastAsia="it-IT" w:bidi="it-IT"/>
      </w:rPr>
    </w:lvl>
    <w:lvl w:ilvl="5" w:tplc="8F1E1210">
      <w:numFmt w:val="bullet"/>
      <w:lvlText w:val="•"/>
      <w:lvlJc w:val="left"/>
      <w:pPr>
        <w:ind w:left="5633" w:hanging="300"/>
      </w:pPr>
      <w:rPr>
        <w:rFonts w:hint="default"/>
        <w:lang w:val="it-IT" w:eastAsia="it-IT" w:bidi="it-IT"/>
      </w:rPr>
    </w:lvl>
    <w:lvl w:ilvl="6" w:tplc="3F12ECF8">
      <w:numFmt w:val="bullet"/>
      <w:lvlText w:val="•"/>
      <w:lvlJc w:val="left"/>
      <w:pPr>
        <w:ind w:left="6543" w:hanging="300"/>
      </w:pPr>
      <w:rPr>
        <w:rFonts w:hint="default"/>
        <w:lang w:val="it-IT" w:eastAsia="it-IT" w:bidi="it-IT"/>
      </w:rPr>
    </w:lvl>
    <w:lvl w:ilvl="7" w:tplc="7EA26D54">
      <w:numFmt w:val="bullet"/>
      <w:lvlText w:val="•"/>
      <w:lvlJc w:val="left"/>
      <w:pPr>
        <w:ind w:left="7454" w:hanging="300"/>
      </w:pPr>
      <w:rPr>
        <w:rFonts w:hint="default"/>
        <w:lang w:val="it-IT" w:eastAsia="it-IT" w:bidi="it-IT"/>
      </w:rPr>
    </w:lvl>
    <w:lvl w:ilvl="8" w:tplc="B1D6E932">
      <w:numFmt w:val="bullet"/>
      <w:lvlText w:val="•"/>
      <w:lvlJc w:val="left"/>
      <w:pPr>
        <w:ind w:left="8365" w:hanging="300"/>
      </w:pPr>
      <w:rPr>
        <w:rFonts w:hint="default"/>
        <w:lang w:val="it-IT" w:eastAsia="it-IT" w:bidi="it-IT"/>
      </w:rPr>
    </w:lvl>
  </w:abstractNum>
  <w:abstractNum w:abstractNumId="5" w15:restartNumberingAfterBreak="0">
    <w:nsid w:val="063374CC"/>
    <w:multiLevelType w:val="hybridMultilevel"/>
    <w:tmpl w:val="2B920F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4938C8"/>
    <w:multiLevelType w:val="hybridMultilevel"/>
    <w:tmpl w:val="9BF8EE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B66779B"/>
    <w:multiLevelType w:val="hybridMultilevel"/>
    <w:tmpl w:val="6DB2BD9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BB13B12"/>
    <w:multiLevelType w:val="multilevel"/>
    <w:tmpl w:val="AD144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39433D"/>
    <w:multiLevelType w:val="hybridMultilevel"/>
    <w:tmpl w:val="64F6AF30"/>
    <w:lvl w:ilvl="0" w:tplc="450EA71C">
      <w:start w:val="1"/>
      <w:numFmt w:val="bullet"/>
      <w:lvlText w:val=""/>
      <w:lvlJc w:val="left"/>
      <w:pPr>
        <w:tabs>
          <w:tab w:val="num" w:pos="720"/>
        </w:tabs>
        <w:ind w:left="720" w:hanging="360"/>
      </w:pPr>
      <w:rPr>
        <w:rFonts w:ascii="Symbol" w:hAnsi="Symbol" w:hint="default"/>
        <w:sz w:val="20"/>
      </w:rPr>
    </w:lvl>
    <w:lvl w:ilvl="1" w:tplc="712C3E0C" w:tentative="1">
      <w:start w:val="1"/>
      <w:numFmt w:val="bullet"/>
      <w:lvlText w:val="o"/>
      <w:lvlJc w:val="left"/>
      <w:pPr>
        <w:tabs>
          <w:tab w:val="num" w:pos="1440"/>
        </w:tabs>
        <w:ind w:left="1440" w:hanging="360"/>
      </w:pPr>
      <w:rPr>
        <w:rFonts w:ascii="Courier New" w:hAnsi="Courier New" w:hint="default"/>
        <w:sz w:val="20"/>
      </w:rPr>
    </w:lvl>
    <w:lvl w:ilvl="2" w:tplc="E098D5F4" w:tentative="1">
      <w:start w:val="1"/>
      <w:numFmt w:val="bullet"/>
      <w:lvlText w:val=""/>
      <w:lvlJc w:val="left"/>
      <w:pPr>
        <w:tabs>
          <w:tab w:val="num" w:pos="2160"/>
        </w:tabs>
        <w:ind w:left="2160" w:hanging="360"/>
      </w:pPr>
      <w:rPr>
        <w:rFonts w:ascii="Wingdings" w:hAnsi="Wingdings" w:hint="default"/>
        <w:sz w:val="20"/>
      </w:rPr>
    </w:lvl>
    <w:lvl w:ilvl="3" w:tplc="837CC834" w:tentative="1">
      <w:start w:val="1"/>
      <w:numFmt w:val="bullet"/>
      <w:lvlText w:val=""/>
      <w:lvlJc w:val="left"/>
      <w:pPr>
        <w:tabs>
          <w:tab w:val="num" w:pos="2880"/>
        </w:tabs>
        <w:ind w:left="2880" w:hanging="360"/>
      </w:pPr>
      <w:rPr>
        <w:rFonts w:ascii="Wingdings" w:hAnsi="Wingdings" w:hint="default"/>
        <w:sz w:val="20"/>
      </w:rPr>
    </w:lvl>
    <w:lvl w:ilvl="4" w:tplc="F2322786" w:tentative="1">
      <w:start w:val="1"/>
      <w:numFmt w:val="bullet"/>
      <w:lvlText w:val=""/>
      <w:lvlJc w:val="left"/>
      <w:pPr>
        <w:tabs>
          <w:tab w:val="num" w:pos="3600"/>
        </w:tabs>
        <w:ind w:left="3600" w:hanging="360"/>
      </w:pPr>
      <w:rPr>
        <w:rFonts w:ascii="Wingdings" w:hAnsi="Wingdings" w:hint="default"/>
        <w:sz w:val="20"/>
      </w:rPr>
    </w:lvl>
    <w:lvl w:ilvl="5" w:tplc="C82CC2A4" w:tentative="1">
      <w:start w:val="1"/>
      <w:numFmt w:val="bullet"/>
      <w:lvlText w:val=""/>
      <w:lvlJc w:val="left"/>
      <w:pPr>
        <w:tabs>
          <w:tab w:val="num" w:pos="4320"/>
        </w:tabs>
        <w:ind w:left="4320" w:hanging="360"/>
      </w:pPr>
      <w:rPr>
        <w:rFonts w:ascii="Wingdings" w:hAnsi="Wingdings" w:hint="default"/>
        <w:sz w:val="20"/>
      </w:rPr>
    </w:lvl>
    <w:lvl w:ilvl="6" w:tplc="A6F44C7A" w:tentative="1">
      <w:start w:val="1"/>
      <w:numFmt w:val="bullet"/>
      <w:lvlText w:val=""/>
      <w:lvlJc w:val="left"/>
      <w:pPr>
        <w:tabs>
          <w:tab w:val="num" w:pos="5040"/>
        </w:tabs>
        <w:ind w:left="5040" w:hanging="360"/>
      </w:pPr>
      <w:rPr>
        <w:rFonts w:ascii="Wingdings" w:hAnsi="Wingdings" w:hint="default"/>
        <w:sz w:val="20"/>
      </w:rPr>
    </w:lvl>
    <w:lvl w:ilvl="7" w:tplc="4B4276E4" w:tentative="1">
      <w:start w:val="1"/>
      <w:numFmt w:val="bullet"/>
      <w:lvlText w:val=""/>
      <w:lvlJc w:val="left"/>
      <w:pPr>
        <w:tabs>
          <w:tab w:val="num" w:pos="5760"/>
        </w:tabs>
        <w:ind w:left="5760" w:hanging="360"/>
      </w:pPr>
      <w:rPr>
        <w:rFonts w:ascii="Wingdings" w:hAnsi="Wingdings" w:hint="default"/>
        <w:sz w:val="20"/>
      </w:rPr>
    </w:lvl>
    <w:lvl w:ilvl="8" w:tplc="8B4A353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7A75C2"/>
    <w:multiLevelType w:val="hybridMultilevel"/>
    <w:tmpl w:val="CED8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3AE2FDE"/>
    <w:multiLevelType w:val="hybridMultilevel"/>
    <w:tmpl w:val="3FE8253C"/>
    <w:lvl w:ilvl="0" w:tplc="56EAEAB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7CB7547"/>
    <w:multiLevelType w:val="hybridMultilevel"/>
    <w:tmpl w:val="0D3E877A"/>
    <w:lvl w:ilvl="0" w:tplc="C6FEA26A">
      <w:start w:val="1"/>
      <w:numFmt w:val="bullet"/>
      <w:lvlText w:val=""/>
      <w:lvlJc w:val="left"/>
      <w:pPr>
        <w:tabs>
          <w:tab w:val="num" w:pos="720"/>
        </w:tabs>
        <w:ind w:left="720" w:hanging="360"/>
      </w:pPr>
      <w:rPr>
        <w:rFonts w:ascii="Symbol" w:hAnsi="Symbol" w:hint="default"/>
        <w:sz w:val="20"/>
      </w:rPr>
    </w:lvl>
    <w:lvl w:ilvl="1" w:tplc="3AFAFF6C" w:tentative="1">
      <w:start w:val="1"/>
      <w:numFmt w:val="bullet"/>
      <w:lvlText w:val="o"/>
      <w:lvlJc w:val="left"/>
      <w:pPr>
        <w:tabs>
          <w:tab w:val="num" w:pos="1440"/>
        </w:tabs>
        <w:ind w:left="1440" w:hanging="360"/>
      </w:pPr>
      <w:rPr>
        <w:rFonts w:ascii="Courier New" w:hAnsi="Courier New" w:hint="default"/>
        <w:sz w:val="20"/>
      </w:rPr>
    </w:lvl>
    <w:lvl w:ilvl="2" w:tplc="7324937E" w:tentative="1">
      <w:start w:val="1"/>
      <w:numFmt w:val="bullet"/>
      <w:lvlText w:val=""/>
      <w:lvlJc w:val="left"/>
      <w:pPr>
        <w:tabs>
          <w:tab w:val="num" w:pos="2160"/>
        </w:tabs>
        <w:ind w:left="2160" w:hanging="360"/>
      </w:pPr>
      <w:rPr>
        <w:rFonts w:ascii="Wingdings" w:hAnsi="Wingdings" w:hint="default"/>
        <w:sz w:val="20"/>
      </w:rPr>
    </w:lvl>
    <w:lvl w:ilvl="3" w:tplc="E25677D8" w:tentative="1">
      <w:start w:val="1"/>
      <w:numFmt w:val="bullet"/>
      <w:lvlText w:val=""/>
      <w:lvlJc w:val="left"/>
      <w:pPr>
        <w:tabs>
          <w:tab w:val="num" w:pos="2880"/>
        </w:tabs>
        <w:ind w:left="2880" w:hanging="360"/>
      </w:pPr>
      <w:rPr>
        <w:rFonts w:ascii="Wingdings" w:hAnsi="Wingdings" w:hint="default"/>
        <w:sz w:val="20"/>
      </w:rPr>
    </w:lvl>
    <w:lvl w:ilvl="4" w:tplc="20282324" w:tentative="1">
      <w:start w:val="1"/>
      <w:numFmt w:val="bullet"/>
      <w:lvlText w:val=""/>
      <w:lvlJc w:val="left"/>
      <w:pPr>
        <w:tabs>
          <w:tab w:val="num" w:pos="3600"/>
        </w:tabs>
        <w:ind w:left="3600" w:hanging="360"/>
      </w:pPr>
      <w:rPr>
        <w:rFonts w:ascii="Wingdings" w:hAnsi="Wingdings" w:hint="default"/>
        <w:sz w:val="20"/>
      </w:rPr>
    </w:lvl>
    <w:lvl w:ilvl="5" w:tplc="75165D48" w:tentative="1">
      <w:start w:val="1"/>
      <w:numFmt w:val="bullet"/>
      <w:lvlText w:val=""/>
      <w:lvlJc w:val="left"/>
      <w:pPr>
        <w:tabs>
          <w:tab w:val="num" w:pos="4320"/>
        </w:tabs>
        <w:ind w:left="4320" w:hanging="360"/>
      </w:pPr>
      <w:rPr>
        <w:rFonts w:ascii="Wingdings" w:hAnsi="Wingdings" w:hint="default"/>
        <w:sz w:val="20"/>
      </w:rPr>
    </w:lvl>
    <w:lvl w:ilvl="6" w:tplc="09766F4A" w:tentative="1">
      <w:start w:val="1"/>
      <w:numFmt w:val="bullet"/>
      <w:lvlText w:val=""/>
      <w:lvlJc w:val="left"/>
      <w:pPr>
        <w:tabs>
          <w:tab w:val="num" w:pos="5040"/>
        </w:tabs>
        <w:ind w:left="5040" w:hanging="360"/>
      </w:pPr>
      <w:rPr>
        <w:rFonts w:ascii="Wingdings" w:hAnsi="Wingdings" w:hint="default"/>
        <w:sz w:val="20"/>
      </w:rPr>
    </w:lvl>
    <w:lvl w:ilvl="7" w:tplc="CC02FE06" w:tentative="1">
      <w:start w:val="1"/>
      <w:numFmt w:val="bullet"/>
      <w:lvlText w:val=""/>
      <w:lvlJc w:val="left"/>
      <w:pPr>
        <w:tabs>
          <w:tab w:val="num" w:pos="5760"/>
        </w:tabs>
        <w:ind w:left="5760" w:hanging="360"/>
      </w:pPr>
      <w:rPr>
        <w:rFonts w:ascii="Wingdings" w:hAnsi="Wingdings" w:hint="default"/>
        <w:sz w:val="20"/>
      </w:rPr>
    </w:lvl>
    <w:lvl w:ilvl="8" w:tplc="FAC4B836"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E0498F"/>
    <w:multiLevelType w:val="hybridMultilevel"/>
    <w:tmpl w:val="6FCC891E"/>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4" w15:restartNumberingAfterBreak="0">
    <w:nsid w:val="29F00B59"/>
    <w:multiLevelType w:val="hybridMultilevel"/>
    <w:tmpl w:val="FDE845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962ABD"/>
    <w:multiLevelType w:val="hybridMultilevel"/>
    <w:tmpl w:val="5D5058F4"/>
    <w:lvl w:ilvl="0" w:tplc="9B44F1F2">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9B5E3A"/>
    <w:multiLevelType w:val="hybridMultilevel"/>
    <w:tmpl w:val="63A87B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C16526"/>
    <w:multiLevelType w:val="hybridMultilevel"/>
    <w:tmpl w:val="692AFDA8"/>
    <w:lvl w:ilvl="0" w:tplc="FA58955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1108EC"/>
    <w:multiLevelType w:val="hybridMultilevel"/>
    <w:tmpl w:val="080C2048"/>
    <w:lvl w:ilvl="0" w:tplc="04100001">
      <w:start w:val="1"/>
      <w:numFmt w:val="bullet"/>
      <w:lvlText w:val=""/>
      <w:lvlJc w:val="left"/>
      <w:pPr>
        <w:ind w:left="924" w:hanging="360"/>
      </w:pPr>
      <w:rPr>
        <w:rFonts w:ascii="Symbol" w:hAnsi="Symbo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9" w15:restartNumberingAfterBreak="0">
    <w:nsid w:val="492440A7"/>
    <w:multiLevelType w:val="hybridMultilevel"/>
    <w:tmpl w:val="CF347E2C"/>
    <w:lvl w:ilvl="0" w:tplc="CD9218D4">
      <w:numFmt w:val="bullet"/>
      <w:lvlText w:val="-"/>
      <w:lvlJc w:val="left"/>
      <w:pPr>
        <w:ind w:left="720" w:hanging="360"/>
      </w:pPr>
      <w:rPr>
        <w:rFonts w:ascii="Times New Roman" w:eastAsia="Cambr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D01E96"/>
    <w:multiLevelType w:val="singleLevel"/>
    <w:tmpl w:val="CE1CB87E"/>
    <w:lvl w:ilvl="0">
      <w:start w:val="1"/>
      <w:numFmt w:val="decimal"/>
      <w:lvlText w:val="%1)"/>
      <w:legacy w:legacy="1" w:legacySpace="0" w:legacyIndent="360"/>
      <w:lvlJc w:val="left"/>
      <w:rPr>
        <w:rFonts w:ascii="Verdana" w:hAnsi="Verdana" w:cs="Times New Roman" w:hint="default"/>
      </w:rPr>
    </w:lvl>
  </w:abstractNum>
  <w:abstractNum w:abstractNumId="21" w15:restartNumberingAfterBreak="0">
    <w:nsid w:val="4FE24E32"/>
    <w:multiLevelType w:val="hybridMultilevel"/>
    <w:tmpl w:val="433A6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12E24BC"/>
    <w:multiLevelType w:val="hybridMultilevel"/>
    <w:tmpl w:val="251E5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1851805"/>
    <w:multiLevelType w:val="hybridMultilevel"/>
    <w:tmpl w:val="0FB01C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2111A84"/>
    <w:multiLevelType w:val="hybridMultilevel"/>
    <w:tmpl w:val="81063CB6"/>
    <w:lvl w:ilvl="0" w:tplc="39E2F56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787F26"/>
    <w:multiLevelType w:val="hybridMultilevel"/>
    <w:tmpl w:val="55121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B2572AA"/>
    <w:multiLevelType w:val="hybridMultilevel"/>
    <w:tmpl w:val="5F104520"/>
    <w:lvl w:ilvl="0" w:tplc="C2E2D1C0">
      <w:start w:val="4"/>
      <w:numFmt w:val="bullet"/>
      <w:lvlText w:val="-"/>
      <w:lvlJc w:val="left"/>
      <w:pPr>
        <w:ind w:left="720" w:hanging="360"/>
      </w:pPr>
      <w:rPr>
        <w:rFonts w:ascii="Calibri" w:eastAsia="Calibr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00E43D5"/>
    <w:multiLevelType w:val="hybridMultilevel"/>
    <w:tmpl w:val="A904893C"/>
    <w:lvl w:ilvl="0" w:tplc="FA58955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3632B7B"/>
    <w:multiLevelType w:val="multilevel"/>
    <w:tmpl w:val="A1DC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51035B"/>
    <w:multiLevelType w:val="hybridMultilevel"/>
    <w:tmpl w:val="6584F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6A770D2"/>
    <w:multiLevelType w:val="hybridMultilevel"/>
    <w:tmpl w:val="FBD6C694"/>
    <w:lvl w:ilvl="0" w:tplc="985CAC10">
      <w:start w:val="1"/>
      <w:numFmt w:val="bullet"/>
      <w:lvlText w:val=""/>
      <w:lvlJc w:val="left"/>
      <w:pPr>
        <w:tabs>
          <w:tab w:val="num" w:pos="720"/>
        </w:tabs>
        <w:ind w:left="720" w:hanging="360"/>
      </w:pPr>
      <w:rPr>
        <w:rFonts w:ascii="Symbol" w:hAnsi="Symbol" w:hint="default"/>
        <w:sz w:val="20"/>
      </w:rPr>
    </w:lvl>
    <w:lvl w:ilvl="1" w:tplc="5802AAB0" w:tentative="1">
      <w:start w:val="1"/>
      <w:numFmt w:val="bullet"/>
      <w:lvlText w:val="o"/>
      <w:lvlJc w:val="left"/>
      <w:pPr>
        <w:tabs>
          <w:tab w:val="num" w:pos="1440"/>
        </w:tabs>
        <w:ind w:left="1440" w:hanging="360"/>
      </w:pPr>
      <w:rPr>
        <w:rFonts w:ascii="Courier New" w:hAnsi="Courier New" w:hint="default"/>
        <w:sz w:val="20"/>
      </w:rPr>
    </w:lvl>
    <w:lvl w:ilvl="2" w:tplc="8F52B006" w:tentative="1">
      <w:start w:val="1"/>
      <w:numFmt w:val="bullet"/>
      <w:lvlText w:val=""/>
      <w:lvlJc w:val="left"/>
      <w:pPr>
        <w:tabs>
          <w:tab w:val="num" w:pos="2160"/>
        </w:tabs>
        <w:ind w:left="2160" w:hanging="360"/>
      </w:pPr>
      <w:rPr>
        <w:rFonts w:ascii="Wingdings" w:hAnsi="Wingdings" w:hint="default"/>
        <w:sz w:val="20"/>
      </w:rPr>
    </w:lvl>
    <w:lvl w:ilvl="3" w:tplc="60446830" w:tentative="1">
      <w:start w:val="1"/>
      <w:numFmt w:val="bullet"/>
      <w:lvlText w:val=""/>
      <w:lvlJc w:val="left"/>
      <w:pPr>
        <w:tabs>
          <w:tab w:val="num" w:pos="2880"/>
        </w:tabs>
        <w:ind w:left="2880" w:hanging="360"/>
      </w:pPr>
      <w:rPr>
        <w:rFonts w:ascii="Wingdings" w:hAnsi="Wingdings" w:hint="default"/>
        <w:sz w:val="20"/>
      </w:rPr>
    </w:lvl>
    <w:lvl w:ilvl="4" w:tplc="88B28876" w:tentative="1">
      <w:start w:val="1"/>
      <w:numFmt w:val="bullet"/>
      <w:lvlText w:val=""/>
      <w:lvlJc w:val="left"/>
      <w:pPr>
        <w:tabs>
          <w:tab w:val="num" w:pos="3600"/>
        </w:tabs>
        <w:ind w:left="3600" w:hanging="360"/>
      </w:pPr>
      <w:rPr>
        <w:rFonts w:ascii="Wingdings" w:hAnsi="Wingdings" w:hint="default"/>
        <w:sz w:val="20"/>
      </w:rPr>
    </w:lvl>
    <w:lvl w:ilvl="5" w:tplc="80166DB6" w:tentative="1">
      <w:start w:val="1"/>
      <w:numFmt w:val="bullet"/>
      <w:lvlText w:val=""/>
      <w:lvlJc w:val="left"/>
      <w:pPr>
        <w:tabs>
          <w:tab w:val="num" w:pos="4320"/>
        </w:tabs>
        <w:ind w:left="4320" w:hanging="360"/>
      </w:pPr>
      <w:rPr>
        <w:rFonts w:ascii="Wingdings" w:hAnsi="Wingdings" w:hint="default"/>
        <w:sz w:val="20"/>
      </w:rPr>
    </w:lvl>
    <w:lvl w:ilvl="6" w:tplc="75769E88" w:tentative="1">
      <w:start w:val="1"/>
      <w:numFmt w:val="bullet"/>
      <w:lvlText w:val=""/>
      <w:lvlJc w:val="left"/>
      <w:pPr>
        <w:tabs>
          <w:tab w:val="num" w:pos="5040"/>
        </w:tabs>
        <w:ind w:left="5040" w:hanging="360"/>
      </w:pPr>
      <w:rPr>
        <w:rFonts w:ascii="Wingdings" w:hAnsi="Wingdings" w:hint="default"/>
        <w:sz w:val="20"/>
      </w:rPr>
    </w:lvl>
    <w:lvl w:ilvl="7" w:tplc="3B3254AC" w:tentative="1">
      <w:start w:val="1"/>
      <w:numFmt w:val="bullet"/>
      <w:lvlText w:val=""/>
      <w:lvlJc w:val="left"/>
      <w:pPr>
        <w:tabs>
          <w:tab w:val="num" w:pos="5760"/>
        </w:tabs>
        <w:ind w:left="5760" w:hanging="360"/>
      </w:pPr>
      <w:rPr>
        <w:rFonts w:ascii="Wingdings" w:hAnsi="Wingdings" w:hint="default"/>
        <w:sz w:val="20"/>
      </w:rPr>
    </w:lvl>
    <w:lvl w:ilvl="8" w:tplc="BD5E62A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4F12FC"/>
    <w:multiLevelType w:val="hybridMultilevel"/>
    <w:tmpl w:val="00507C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75155A1"/>
    <w:multiLevelType w:val="hybridMultilevel"/>
    <w:tmpl w:val="A276FDA6"/>
    <w:lvl w:ilvl="0" w:tplc="690A1A1C">
      <w:numFmt w:val="bullet"/>
      <w:lvlText w:val=""/>
      <w:lvlJc w:val="left"/>
      <w:pPr>
        <w:ind w:left="1033" w:hanging="348"/>
      </w:pPr>
      <w:rPr>
        <w:rFonts w:ascii="Symbol" w:eastAsia="Symbol" w:hAnsi="Symbol" w:cs="Symbol" w:hint="default"/>
        <w:w w:val="100"/>
        <w:sz w:val="22"/>
        <w:szCs w:val="22"/>
        <w:lang w:val="it-IT" w:eastAsia="it-IT" w:bidi="it-IT"/>
      </w:rPr>
    </w:lvl>
    <w:lvl w:ilvl="1" w:tplc="1DBE771C">
      <w:numFmt w:val="bullet"/>
      <w:lvlText w:val="•"/>
      <w:lvlJc w:val="left"/>
      <w:pPr>
        <w:ind w:left="1954" w:hanging="348"/>
      </w:pPr>
      <w:rPr>
        <w:rFonts w:hint="default"/>
        <w:lang w:val="it-IT" w:eastAsia="it-IT" w:bidi="it-IT"/>
      </w:rPr>
    </w:lvl>
    <w:lvl w:ilvl="2" w:tplc="F99A2E06">
      <w:numFmt w:val="bullet"/>
      <w:lvlText w:val="•"/>
      <w:lvlJc w:val="left"/>
      <w:pPr>
        <w:ind w:left="2869" w:hanging="348"/>
      </w:pPr>
      <w:rPr>
        <w:rFonts w:hint="default"/>
        <w:lang w:val="it-IT" w:eastAsia="it-IT" w:bidi="it-IT"/>
      </w:rPr>
    </w:lvl>
    <w:lvl w:ilvl="3" w:tplc="E4EEFBEA">
      <w:numFmt w:val="bullet"/>
      <w:lvlText w:val="•"/>
      <w:lvlJc w:val="left"/>
      <w:pPr>
        <w:ind w:left="3783" w:hanging="348"/>
      </w:pPr>
      <w:rPr>
        <w:rFonts w:hint="default"/>
        <w:lang w:val="it-IT" w:eastAsia="it-IT" w:bidi="it-IT"/>
      </w:rPr>
    </w:lvl>
    <w:lvl w:ilvl="4" w:tplc="C730F786">
      <w:numFmt w:val="bullet"/>
      <w:lvlText w:val="•"/>
      <w:lvlJc w:val="left"/>
      <w:pPr>
        <w:ind w:left="4698" w:hanging="348"/>
      </w:pPr>
      <w:rPr>
        <w:rFonts w:hint="default"/>
        <w:lang w:val="it-IT" w:eastAsia="it-IT" w:bidi="it-IT"/>
      </w:rPr>
    </w:lvl>
    <w:lvl w:ilvl="5" w:tplc="60727AE2">
      <w:numFmt w:val="bullet"/>
      <w:lvlText w:val="•"/>
      <w:lvlJc w:val="left"/>
      <w:pPr>
        <w:ind w:left="5613" w:hanging="348"/>
      </w:pPr>
      <w:rPr>
        <w:rFonts w:hint="default"/>
        <w:lang w:val="it-IT" w:eastAsia="it-IT" w:bidi="it-IT"/>
      </w:rPr>
    </w:lvl>
    <w:lvl w:ilvl="6" w:tplc="C8308450">
      <w:numFmt w:val="bullet"/>
      <w:lvlText w:val="•"/>
      <w:lvlJc w:val="left"/>
      <w:pPr>
        <w:ind w:left="6527" w:hanging="348"/>
      </w:pPr>
      <w:rPr>
        <w:rFonts w:hint="default"/>
        <w:lang w:val="it-IT" w:eastAsia="it-IT" w:bidi="it-IT"/>
      </w:rPr>
    </w:lvl>
    <w:lvl w:ilvl="7" w:tplc="5B265624">
      <w:numFmt w:val="bullet"/>
      <w:lvlText w:val="•"/>
      <w:lvlJc w:val="left"/>
      <w:pPr>
        <w:ind w:left="7442" w:hanging="348"/>
      </w:pPr>
      <w:rPr>
        <w:rFonts w:hint="default"/>
        <w:lang w:val="it-IT" w:eastAsia="it-IT" w:bidi="it-IT"/>
      </w:rPr>
    </w:lvl>
    <w:lvl w:ilvl="8" w:tplc="051C722C">
      <w:numFmt w:val="bullet"/>
      <w:lvlText w:val="•"/>
      <w:lvlJc w:val="left"/>
      <w:pPr>
        <w:ind w:left="8357" w:hanging="348"/>
      </w:pPr>
      <w:rPr>
        <w:rFonts w:hint="default"/>
        <w:lang w:val="it-IT" w:eastAsia="it-IT" w:bidi="it-IT"/>
      </w:rPr>
    </w:lvl>
  </w:abstractNum>
  <w:abstractNum w:abstractNumId="33" w15:restartNumberingAfterBreak="0">
    <w:nsid w:val="6C4153CF"/>
    <w:multiLevelType w:val="singleLevel"/>
    <w:tmpl w:val="CE1CB87E"/>
    <w:lvl w:ilvl="0">
      <w:start w:val="1"/>
      <w:numFmt w:val="decimal"/>
      <w:lvlText w:val="%1)"/>
      <w:legacy w:legacy="1" w:legacySpace="0" w:legacyIndent="360"/>
      <w:lvlJc w:val="left"/>
      <w:rPr>
        <w:rFonts w:ascii="Verdana" w:hAnsi="Verdana" w:cs="Times New Roman" w:hint="default"/>
      </w:rPr>
    </w:lvl>
  </w:abstractNum>
  <w:abstractNum w:abstractNumId="34" w15:restartNumberingAfterBreak="0">
    <w:nsid w:val="6D507838"/>
    <w:multiLevelType w:val="hybridMultilevel"/>
    <w:tmpl w:val="B5725C6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08B459B"/>
    <w:multiLevelType w:val="hybridMultilevel"/>
    <w:tmpl w:val="3BF46E64"/>
    <w:lvl w:ilvl="0" w:tplc="56EAEAB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FCB6DD6"/>
    <w:multiLevelType w:val="hybridMultilevel"/>
    <w:tmpl w:val="66CAC5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2"/>
  </w:num>
  <w:num w:numId="3">
    <w:abstractNumId w:val="30"/>
  </w:num>
  <w:num w:numId="4">
    <w:abstractNumId w:val="9"/>
  </w:num>
  <w:num w:numId="5">
    <w:abstractNumId w:val="0"/>
  </w:num>
  <w:num w:numId="6">
    <w:abstractNumId w:val="21"/>
  </w:num>
  <w:num w:numId="7">
    <w:abstractNumId w:val="22"/>
  </w:num>
  <w:num w:numId="8">
    <w:abstractNumId w:val="29"/>
  </w:num>
  <w:num w:numId="9">
    <w:abstractNumId w:val="6"/>
  </w:num>
  <w:num w:numId="10">
    <w:abstractNumId w:val="33"/>
  </w:num>
  <w:num w:numId="11">
    <w:abstractNumId w:val="33"/>
    <w:lvlOverride w:ilvl="0">
      <w:lvl w:ilvl="0">
        <w:start w:val="3"/>
        <w:numFmt w:val="decimal"/>
        <w:lvlText w:val="%1)"/>
        <w:legacy w:legacy="1" w:legacySpace="0" w:legacyIndent="360"/>
        <w:lvlJc w:val="left"/>
        <w:rPr>
          <w:rFonts w:ascii="Verdana" w:hAnsi="Verdana" w:cs="Times New Roman" w:hint="default"/>
        </w:rPr>
      </w:lvl>
    </w:lvlOverride>
  </w:num>
  <w:num w:numId="12">
    <w:abstractNumId w:val="33"/>
    <w:lvlOverride w:ilvl="0">
      <w:lvl w:ilvl="0">
        <w:start w:val="5"/>
        <w:numFmt w:val="decimal"/>
        <w:lvlText w:val="%1)"/>
        <w:legacy w:legacy="1" w:legacySpace="0" w:legacyIndent="360"/>
        <w:lvlJc w:val="left"/>
        <w:rPr>
          <w:rFonts w:ascii="Verdana" w:hAnsi="Verdana" w:cs="Times New Roman" w:hint="default"/>
        </w:rPr>
      </w:lvl>
    </w:lvlOverride>
  </w:num>
  <w:num w:numId="13">
    <w:abstractNumId w:val="33"/>
    <w:lvlOverride w:ilvl="0">
      <w:lvl w:ilvl="0">
        <w:start w:val="6"/>
        <w:numFmt w:val="decimal"/>
        <w:lvlText w:val="%1)"/>
        <w:legacy w:legacy="1" w:legacySpace="0" w:legacyIndent="360"/>
        <w:lvlJc w:val="left"/>
        <w:rPr>
          <w:rFonts w:ascii="Verdana" w:hAnsi="Verdana" w:cs="Times New Roman" w:hint="default"/>
        </w:rPr>
      </w:lvl>
    </w:lvlOverride>
  </w:num>
  <w:num w:numId="14">
    <w:abstractNumId w:val="33"/>
    <w:lvlOverride w:ilvl="0">
      <w:lvl w:ilvl="0">
        <w:start w:val="7"/>
        <w:numFmt w:val="decimal"/>
        <w:lvlText w:val="%1)"/>
        <w:legacy w:legacy="1" w:legacySpace="0" w:legacyIndent="360"/>
        <w:lvlJc w:val="left"/>
        <w:rPr>
          <w:rFonts w:ascii="Verdana" w:hAnsi="Verdana" w:cs="Times New Roman" w:hint="default"/>
        </w:rPr>
      </w:lvl>
    </w:lvlOverride>
  </w:num>
  <w:num w:numId="15">
    <w:abstractNumId w:val="20"/>
  </w:num>
  <w:num w:numId="16">
    <w:abstractNumId w:val="5"/>
  </w:num>
  <w:num w:numId="17">
    <w:abstractNumId w:val="7"/>
  </w:num>
  <w:num w:numId="18">
    <w:abstractNumId w:val="13"/>
  </w:num>
  <w:num w:numId="19">
    <w:abstractNumId w:val="31"/>
  </w:num>
  <w:num w:numId="20">
    <w:abstractNumId w:val="19"/>
  </w:num>
  <w:num w:numId="21">
    <w:abstractNumId w:val="14"/>
  </w:num>
  <w:num w:numId="22">
    <w:abstractNumId w:val="18"/>
  </w:num>
  <w:num w:numId="23">
    <w:abstractNumId w:val="16"/>
  </w:num>
  <w:num w:numId="24">
    <w:abstractNumId w:val="25"/>
  </w:num>
  <w:num w:numId="25">
    <w:abstractNumId w:val="24"/>
  </w:num>
  <w:num w:numId="26">
    <w:abstractNumId w:val="17"/>
  </w:num>
  <w:num w:numId="27">
    <w:abstractNumId w:val="10"/>
  </w:num>
  <w:num w:numId="28">
    <w:abstractNumId w:val="23"/>
  </w:num>
  <w:num w:numId="29">
    <w:abstractNumId w:val="2"/>
  </w:num>
  <w:num w:numId="30">
    <w:abstractNumId w:val="32"/>
  </w:num>
  <w:num w:numId="31">
    <w:abstractNumId w:val="4"/>
  </w:num>
  <w:num w:numId="32">
    <w:abstractNumId w:val="1"/>
  </w:num>
  <w:num w:numId="33">
    <w:abstractNumId w:val="27"/>
  </w:num>
  <w:num w:numId="34">
    <w:abstractNumId w:val="11"/>
  </w:num>
  <w:num w:numId="35">
    <w:abstractNumId w:val="8"/>
  </w:num>
  <w:num w:numId="36">
    <w:abstractNumId w:val="28"/>
  </w:num>
  <w:num w:numId="37">
    <w:abstractNumId w:val="34"/>
  </w:num>
  <w:num w:numId="38">
    <w:abstractNumId w:val="36"/>
  </w:num>
  <w:num w:numId="39">
    <w:abstractNumId w:val="26"/>
  </w:num>
  <w:num w:numId="40">
    <w:abstractNumId w:val="15"/>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CA"/>
    <w:rsid w:val="000008B4"/>
    <w:rsid w:val="00004318"/>
    <w:rsid w:val="00020A77"/>
    <w:rsid w:val="00024154"/>
    <w:rsid w:val="00035129"/>
    <w:rsid w:val="000503D7"/>
    <w:rsid w:val="00053811"/>
    <w:rsid w:val="000643CB"/>
    <w:rsid w:val="00065CA0"/>
    <w:rsid w:val="00067BCC"/>
    <w:rsid w:val="00070B9C"/>
    <w:rsid w:val="000769BE"/>
    <w:rsid w:val="0008618A"/>
    <w:rsid w:val="00087525"/>
    <w:rsid w:val="000B3AE4"/>
    <w:rsid w:val="000B61AF"/>
    <w:rsid w:val="000E3994"/>
    <w:rsid w:val="000E5A55"/>
    <w:rsid w:val="000F022B"/>
    <w:rsid w:val="00107759"/>
    <w:rsid w:val="00107946"/>
    <w:rsid w:val="00107D8E"/>
    <w:rsid w:val="00135560"/>
    <w:rsid w:val="00160BF1"/>
    <w:rsid w:val="001743A1"/>
    <w:rsid w:val="00182237"/>
    <w:rsid w:val="00190A2A"/>
    <w:rsid w:val="00193DFC"/>
    <w:rsid w:val="001A5ADD"/>
    <w:rsid w:val="001B6FCA"/>
    <w:rsid w:val="001D3A17"/>
    <w:rsid w:val="001F173F"/>
    <w:rsid w:val="001F38DF"/>
    <w:rsid w:val="00210685"/>
    <w:rsid w:val="00224174"/>
    <w:rsid w:val="002660B7"/>
    <w:rsid w:val="0027592A"/>
    <w:rsid w:val="00291B92"/>
    <w:rsid w:val="00296A1E"/>
    <w:rsid w:val="002B2992"/>
    <w:rsid w:val="002D6EE2"/>
    <w:rsid w:val="002E42E2"/>
    <w:rsid w:val="00303458"/>
    <w:rsid w:val="0030541C"/>
    <w:rsid w:val="0031112A"/>
    <w:rsid w:val="003151F5"/>
    <w:rsid w:val="0034005F"/>
    <w:rsid w:val="00341DD2"/>
    <w:rsid w:val="00342D1C"/>
    <w:rsid w:val="0034653D"/>
    <w:rsid w:val="0036431A"/>
    <w:rsid w:val="00391796"/>
    <w:rsid w:val="003A119A"/>
    <w:rsid w:val="003A3DC8"/>
    <w:rsid w:val="003A44FD"/>
    <w:rsid w:val="003B56B0"/>
    <w:rsid w:val="003E7083"/>
    <w:rsid w:val="004060FD"/>
    <w:rsid w:val="004109F4"/>
    <w:rsid w:val="00414224"/>
    <w:rsid w:val="00424F82"/>
    <w:rsid w:val="00442BDF"/>
    <w:rsid w:val="0044311E"/>
    <w:rsid w:val="00446923"/>
    <w:rsid w:val="00451276"/>
    <w:rsid w:val="00462CB4"/>
    <w:rsid w:val="0047396A"/>
    <w:rsid w:val="004856ED"/>
    <w:rsid w:val="004A0277"/>
    <w:rsid w:val="004A32D1"/>
    <w:rsid w:val="004B2ABD"/>
    <w:rsid w:val="004B5CC4"/>
    <w:rsid w:val="004E0102"/>
    <w:rsid w:val="0052605B"/>
    <w:rsid w:val="00532C78"/>
    <w:rsid w:val="00535F66"/>
    <w:rsid w:val="005363F1"/>
    <w:rsid w:val="00547A8F"/>
    <w:rsid w:val="0055110F"/>
    <w:rsid w:val="00555043"/>
    <w:rsid w:val="005702D9"/>
    <w:rsid w:val="0057245A"/>
    <w:rsid w:val="0057712C"/>
    <w:rsid w:val="0057755F"/>
    <w:rsid w:val="005C1D3A"/>
    <w:rsid w:val="005C56AB"/>
    <w:rsid w:val="005E53B0"/>
    <w:rsid w:val="005F49E3"/>
    <w:rsid w:val="00622F5A"/>
    <w:rsid w:val="00632608"/>
    <w:rsid w:val="00643BFF"/>
    <w:rsid w:val="0065158A"/>
    <w:rsid w:val="00662544"/>
    <w:rsid w:val="006733D6"/>
    <w:rsid w:val="00674FED"/>
    <w:rsid w:val="006902E8"/>
    <w:rsid w:val="006927F6"/>
    <w:rsid w:val="006967C9"/>
    <w:rsid w:val="00697EAC"/>
    <w:rsid w:val="006A16C0"/>
    <w:rsid w:val="006C1E4A"/>
    <w:rsid w:val="006D043E"/>
    <w:rsid w:val="006D7C70"/>
    <w:rsid w:val="006F6671"/>
    <w:rsid w:val="00710FCD"/>
    <w:rsid w:val="00733C7A"/>
    <w:rsid w:val="00742F2D"/>
    <w:rsid w:val="00753828"/>
    <w:rsid w:val="00757B6E"/>
    <w:rsid w:val="00764AB5"/>
    <w:rsid w:val="00772FF5"/>
    <w:rsid w:val="00775306"/>
    <w:rsid w:val="00793C62"/>
    <w:rsid w:val="007A75D2"/>
    <w:rsid w:val="007B5991"/>
    <w:rsid w:val="007F5BCE"/>
    <w:rsid w:val="0081534F"/>
    <w:rsid w:val="00820550"/>
    <w:rsid w:val="00825BCB"/>
    <w:rsid w:val="008547BB"/>
    <w:rsid w:val="00857F73"/>
    <w:rsid w:val="00867C6A"/>
    <w:rsid w:val="0087356A"/>
    <w:rsid w:val="00874457"/>
    <w:rsid w:val="00874834"/>
    <w:rsid w:val="008A1F03"/>
    <w:rsid w:val="008A1F5C"/>
    <w:rsid w:val="008A5257"/>
    <w:rsid w:val="008A612C"/>
    <w:rsid w:val="008D0A07"/>
    <w:rsid w:val="008D57D8"/>
    <w:rsid w:val="008D718F"/>
    <w:rsid w:val="008D747C"/>
    <w:rsid w:val="008E1187"/>
    <w:rsid w:val="008F270A"/>
    <w:rsid w:val="009224B4"/>
    <w:rsid w:val="009232C1"/>
    <w:rsid w:val="00943E31"/>
    <w:rsid w:val="00953BA7"/>
    <w:rsid w:val="0096077A"/>
    <w:rsid w:val="00964F53"/>
    <w:rsid w:val="00977D95"/>
    <w:rsid w:val="009958BF"/>
    <w:rsid w:val="009A76C0"/>
    <w:rsid w:val="009B53EE"/>
    <w:rsid w:val="009C36FF"/>
    <w:rsid w:val="009D38B3"/>
    <w:rsid w:val="009E3CEE"/>
    <w:rsid w:val="009F0107"/>
    <w:rsid w:val="009F0148"/>
    <w:rsid w:val="00A14053"/>
    <w:rsid w:val="00A20DD1"/>
    <w:rsid w:val="00A44619"/>
    <w:rsid w:val="00A7645C"/>
    <w:rsid w:val="00A81D54"/>
    <w:rsid w:val="00A83155"/>
    <w:rsid w:val="00A871FA"/>
    <w:rsid w:val="00A971D2"/>
    <w:rsid w:val="00AA1485"/>
    <w:rsid w:val="00AA1AC5"/>
    <w:rsid w:val="00AA5FB0"/>
    <w:rsid w:val="00AF16A5"/>
    <w:rsid w:val="00AF6886"/>
    <w:rsid w:val="00B00316"/>
    <w:rsid w:val="00B02A61"/>
    <w:rsid w:val="00B21EF1"/>
    <w:rsid w:val="00B23656"/>
    <w:rsid w:val="00B31540"/>
    <w:rsid w:val="00B34E34"/>
    <w:rsid w:val="00B378B9"/>
    <w:rsid w:val="00B63013"/>
    <w:rsid w:val="00B65E60"/>
    <w:rsid w:val="00B7454D"/>
    <w:rsid w:val="00B84AA5"/>
    <w:rsid w:val="00B96D44"/>
    <w:rsid w:val="00BA486D"/>
    <w:rsid w:val="00BA7268"/>
    <w:rsid w:val="00BE015D"/>
    <w:rsid w:val="00BF6118"/>
    <w:rsid w:val="00C00486"/>
    <w:rsid w:val="00C022A2"/>
    <w:rsid w:val="00C047A6"/>
    <w:rsid w:val="00C13962"/>
    <w:rsid w:val="00C23065"/>
    <w:rsid w:val="00C27C08"/>
    <w:rsid w:val="00C30093"/>
    <w:rsid w:val="00C44206"/>
    <w:rsid w:val="00C45071"/>
    <w:rsid w:val="00C52FCE"/>
    <w:rsid w:val="00C566B9"/>
    <w:rsid w:val="00C619E4"/>
    <w:rsid w:val="00C63368"/>
    <w:rsid w:val="00C7089D"/>
    <w:rsid w:val="00C94A18"/>
    <w:rsid w:val="00CA1FD3"/>
    <w:rsid w:val="00CC3DF8"/>
    <w:rsid w:val="00CF5C66"/>
    <w:rsid w:val="00D000B3"/>
    <w:rsid w:val="00D00D35"/>
    <w:rsid w:val="00D101F5"/>
    <w:rsid w:val="00D217B8"/>
    <w:rsid w:val="00D23A56"/>
    <w:rsid w:val="00D24C00"/>
    <w:rsid w:val="00D633E8"/>
    <w:rsid w:val="00D66B0C"/>
    <w:rsid w:val="00D836AB"/>
    <w:rsid w:val="00D9139B"/>
    <w:rsid w:val="00DA188B"/>
    <w:rsid w:val="00DA665A"/>
    <w:rsid w:val="00DB5DFB"/>
    <w:rsid w:val="00DC180C"/>
    <w:rsid w:val="00DC220C"/>
    <w:rsid w:val="00DD5094"/>
    <w:rsid w:val="00E1276C"/>
    <w:rsid w:val="00E25F9A"/>
    <w:rsid w:val="00E26524"/>
    <w:rsid w:val="00E37004"/>
    <w:rsid w:val="00E44946"/>
    <w:rsid w:val="00E44FC8"/>
    <w:rsid w:val="00E5675E"/>
    <w:rsid w:val="00E57496"/>
    <w:rsid w:val="00E660F2"/>
    <w:rsid w:val="00E665A1"/>
    <w:rsid w:val="00E70349"/>
    <w:rsid w:val="00E733B0"/>
    <w:rsid w:val="00E733FB"/>
    <w:rsid w:val="00E81076"/>
    <w:rsid w:val="00EA6B85"/>
    <w:rsid w:val="00EB7117"/>
    <w:rsid w:val="00ED7608"/>
    <w:rsid w:val="00EF0396"/>
    <w:rsid w:val="00F11748"/>
    <w:rsid w:val="00F203C4"/>
    <w:rsid w:val="00F23A87"/>
    <w:rsid w:val="00F30902"/>
    <w:rsid w:val="00F51584"/>
    <w:rsid w:val="00F60BE8"/>
    <w:rsid w:val="00F61D4F"/>
    <w:rsid w:val="00F66555"/>
    <w:rsid w:val="00F7271E"/>
    <w:rsid w:val="00F75E9F"/>
    <w:rsid w:val="00F9019A"/>
    <w:rsid w:val="00F92104"/>
    <w:rsid w:val="00FB0160"/>
    <w:rsid w:val="00FB626E"/>
    <w:rsid w:val="00FC58B1"/>
    <w:rsid w:val="00FE4440"/>
    <w:rsid w:val="00FE73DB"/>
    <w:rsid w:val="00FF7678"/>
    <w:rsid w:val="00FF793E"/>
    <w:rsid w:val="092D4EE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0E394"/>
  <w14:defaultImageDpi w14:val="300"/>
  <w15:chartTrackingRefBased/>
  <w15:docId w15:val="{0078DF74-0A4A-4AD2-8DD7-FA4C2D23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3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0421"/>
    <w:pPr>
      <w:spacing w:after="200" w:line="276" w:lineRule="auto"/>
    </w:pPr>
    <w:rPr>
      <w:sz w:val="22"/>
      <w:szCs w:val="22"/>
      <w:lang w:eastAsia="en-US"/>
    </w:rPr>
  </w:style>
  <w:style w:type="paragraph" w:styleId="Titolo1">
    <w:name w:val="heading 1"/>
    <w:basedOn w:val="Normale"/>
    <w:link w:val="Titolo1Carattere"/>
    <w:uiPriority w:val="9"/>
    <w:qFormat/>
    <w:rsid w:val="00D10623"/>
    <w:pPr>
      <w:spacing w:before="100" w:beforeAutospacing="1" w:after="100" w:afterAutospacing="1" w:line="240" w:lineRule="auto"/>
      <w:outlineLvl w:val="0"/>
    </w:pPr>
    <w:rPr>
      <w:rFonts w:ascii="Times New Roman" w:eastAsia="Times New Roman" w:hAnsi="Times New Roman"/>
      <w:b/>
      <w:bCs/>
      <w:kern w:val="36"/>
      <w:sz w:val="48"/>
      <w:szCs w:val="48"/>
      <w:lang w:val="x-none" w:eastAsia="it-IT"/>
    </w:rPr>
  </w:style>
  <w:style w:type="paragraph" w:styleId="Titolo2">
    <w:name w:val="heading 2"/>
    <w:basedOn w:val="Normale"/>
    <w:next w:val="Normale"/>
    <w:link w:val="Titolo2Carattere"/>
    <w:uiPriority w:val="9"/>
    <w:qFormat/>
    <w:rsid w:val="00C7089D"/>
    <w:pPr>
      <w:keepNext/>
      <w:spacing w:before="240" w:after="60"/>
      <w:outlineLvl w:val="1"/>
    </w:pPr>
    <w:rPr>
      <w:rFonts w:eastAsia="MS Gothic"/>
      <w:b/>
      <w:bCs/>
      <w:i/>
      <w:iCs/>
      <w:sz w:val="28"/>
      <w:szCs w:val="28"/>
    </w:rPr>
  </w:style>
  <w:style w:type="paragraph" w:styleId="Titolo3">
    <w:name w:val="heading 3"/>
    <w:basedOn w:val="Normale"/>
    <w:next w:val="Normale"/>
    <w:link w:val="Titolo3Carattere"/>
    <w:uiPriority w:val="9"/>
    <w:semiHidden/>
    <w:unhideWhenUsed/>
    <w:qFormat/>
    <w:rsid w:val="00AA1AC5"/>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qFormat/>
    <w:rsid w:val="00EE7C0F"/>
    <w:pPr>
      <w:keepNext/>
      <w:keepLines/>
      <w:spacing w:before="200" w:after="0" w:line="240" w:lineRule="auto"/>
      <w:outlineLvl w:val="3"/>
    </w:pPr>
    <w:rPr>
      <w:rFonts w:eastAsia="MS Gothic"/>
      <w:b/>
      <w:bCs/>
      <w:i/>
      <w:iCs/>
      <w:color w:val="4F81BD"/>
      <w:sz w:val="24"/>
      <w:szCs w:val="24"/>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rsid w:val="00875BD5"/>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Corpodeltesto2">
    <w:name w:val="Body Text 2"/>
    <w:basedOn w:val="Normale"/>
    <w:link w:val="Corpodeltesto2Carattere"/>
    <w:rsid w:val="00014102"/>
    <w:pPr>
      <w:spacing w:after="0" w:line="240" w:lineRule="auto"/>
      <w:jc w:val="both"/>
    </w:pPr>
    <w:rPr>
      <w:rFonts w:ascii="Arial" w:eastAsia="Times New Roman" w:hAnsi="Arial"/>
      <w:sz w:val="24"/>
      <w:szCs w:val="20"/>
      <w:lang w:val="x-none" w:eastAsia="it-IT"/>
    </w:rPr>
  </w:style>
  <w:style w:type="character" w:customStyle="1" w:styleId="Corpodeltesto2Carattere">
    <w:name w:val="Corpo del testo 2 Carattere"/>
    <w:link w:val="Corpodeltesto2"/>
    <w:rsid w:val="00014102"/>
    <w:rPr>
      <w:rFonts w:ascii="Arial" w:eastAsia="Times New Roman" w:hAnsi="Arial" w:cs="Times New Roman"/>
      <w:sz w:val="24"/>
      <w:szCs w:val="20"/>
      <w:lang w:eastAsia="it-IT"/>
    </w:rPr>
  </w:style>
  <w:style w:type="character" w:customStyle="1" w:styleId="Titolo1Carattere">
    <w:name w:val="Titolo 1 Carattere"/>
    <w:link w:val="Titolo1"/>
    <w:uiPriority w:val="9"/>
    <w:rsid w:val="00D10623"/>
    <w:rPr>
      <w:rFonts w:ascii="Times New Roman" w:eastAsia="Times New Roman" w:hAnsi="Times New Roman" w:cs="Times New Roman"/>
      <w:b/>
      <w:bCs/>
      <w:kern w:val="36"/>
      <w:sz w:val="48"/>
      <w:szCs w:val="48"/>
      <w:lang w:eastAsia="it-IT"/>
    </w:rPr>
  </w:style>
  <w:style w:type="character" w:styleId="Enfasigrassetto">
    <w:name w:val="Strong"/>
    <w:uiPriority w:val="22"/>
    <w:qFormat/>
    <w:rsid w:val="00D10623"/>
    <w:rPr>
      <w:b/>
      <w:bCs/>
    </w:rPr>
  </w:style>
  <w:style w:type="paragraph" w:styleId="Intestazione">
    <w:name w:val="header"/>
    <w:basedOn w:val="Normale"/>
    <w:link w:val="IntestazioneCarattere"/>
    <w:uiPriority w:val="99"/>
    <w:unhideWhenUsed/>
    <w:rsid w:val="00891A95"/>
    <w:pPr>
      <w:tabs>
        <w:tab w:val="center" w:pos="4819"/>
        <w:tab w:val="right" w:pos="9638"/>
      </w:tabs>
    </w:pPr>
    <w:rPr>
      <w:lang w:val="x-none"/>
    </w:rPr>
  </w:style>
  <w:style w:type="character" w:customStyle="1" w:styleId="IntestazioneCarattere">
    <w:name w:val="Intestazione Carattere"/>
    <w:link w:val="Intestazione"/>
    <w:uiPriority w:val="99"/>
    <w:rsid w:val="00891A95"/>
    <w:rPr>
      <w:sz w:val="22"/>
      <w:szCs w:val="22"/>
      <w:lang w:eastAsia="en-US"/>
    </w:rPr>
  </w:style>
  <w:style w:type="paragraph" w:styleId="Pidipagina">
    <w:name w:val="footer"/>
    <w:basedOn w:val="Normale"/>
    <w:link w:val="PidipaginaCarattere"/>
    <w:uiPriority w:val="99"/>
    <w:unhideWhenUsed/>
    <w:rsid w:val="00891A95"/>
    <w:pPr>
      <w:tabs>
        <w:tab w:val="center" w:pos="4819"/>
        <w:tab w:val="right" w:pos="9638"/>
      </w:tabs>
    </w:pPr>
    <w:rPr>
      <w:lang w:val="x-none"/>
    </w:rPr>
  </w:style>
  <w:style w:type="character" w:customStyle="1" w:styleId="PidipaginaCarattere">
    <w:name w:val="Piè di pagina Carattere"/>
    <w:link w:val="Pidipagina"/>
    <w:uiPriority w:val="99"/>
    <w:rsid w:val="00891A95"/>
    <w:rPr>
      <w:sz w:val="22"/>
      <w:szCs w:val="22"/>
      <w:lang w:eastAsia="en-US"/>
    </w:rPr>
  </w:style>
  <w:style w:type="paragraph" w:styleId="Titolo">
    <w:name w:val="Title"/>
    <w:basedOn w:val="Normale"/>
    <w:next w:val="Normale"/>
    <w:link w:val="TitoloCarattere"/>
    <w:uiPriority w:val="10"/>
    <w:qFormat/>
    <w:rsid w:val="00CA14DF"/>
    <w:pPr>
      <w:pBdr>
        <w:bottom w:val="single" w:sz="8" w:space="4" w:color="4F81BD"/>
      </w:pBdr>
      <w:spacing w:after="300" w:line="240" w:lineRule="auto"/>
      <w:contextualSpacing/>
    </w:pPr>
    <w:rPr>
      <w:rFonts w:eastAsia="MS Gothic"/>
      <w:color w:val="17365D"/>
      <w:spacing w:val="5"/>
      <w:kern w:val="28"/>
      <w:sz w:val="52"/>
      <w:szCs w:val="52"/>
      <w:lang w:val="x-none"/>
    </w:rPr>
  </w:style>
  <w:style w:type="character" w:customStyle="1" w:styleId="TitoloCarattere">
    <w:name w:val="Titolo Carattere"/>
    <w:link w:val="Titolo"/>
    <w:uiPriority w:val="10"/>
    <w:rsid w:val="00CA14DF"/>
    <w:rPr>
      <w:rFonts w:eastAsia="MS Gothic"/>
      <w:color w:val="17365D"/>
      <w:spacing w:val="5"/>
      <w:kern w:val="28"/>
      <w:sz w:val="52"/>
      <w:szCs w:val="52"/>
      <w:lang w:eastAsia="en-US"/>
    </w:rPr>
  </w:style>
  <w:style w:type="character" w:customStyle="1" w:styleId="Titolo4Carattere">
    <w:name w:val="Titolo 4 Carattere"/>
    <w:link w:val="Titolo4"/>
    <w:uiPriority w:val="9"/>
    <w:rsid w:val="00EE7C0F"/>
    <w:rPr>
      <w:rFonts w:eastAsia="MS Gothic"/>
      <w:b/>
      <w:bCs/>
      <w:i/>
      <w:iCs/>
      <w:color w:val="4F81BD"/>
      <w:sz w:val="24"/>
      <w:szCs w:val="24"/>
      <w:lang w:eastAsia="en-US"/>
    </w:rPr>
  </w:style>
  <w:style w:type="paragraph" w:customStyle="1" w:styleId="Grigliaacolori-Colore31">
    <w:name w:val="Griglia a colori - Colore 31"/>
    <w:basedOn w:val="Normale"/>
    <w:next w:val="Normale"/>
    <w:link w:val="Grigliaacolori-Colore3Carattere"/>
    <w:uiPriority w:val="30"/>
    <w:qFormat/>
    <w:rsid w:val="00EE7C0F"/>
    <w:pPr>
      <w:pBdr>
        <w:bottom w:val="single" w:sz="4" w:space="4" w:color="4F81BD"/>
      </w:pBdr>
      <w:spacing w:before="200" w:after="280" w:line="240" w:lineRule="auto"/>
      <w:ind w:left="936" w:right="936"/>
    </w:pPr>
    <w:rPr>
      <w:rFonts w:ascii="Cambria" w:eastAsia="Cambria" w:hAnsi="Cambria"/>
      <w:b/>
      <w:bCs/>
      <w:i/>
      <w:iCs/>
      <w:color w:val="4F81BD"/>
      <w:sz w:val="24"/>
      <w:szCs w:val="24"/>
      <w:lang w:val="x-none"/>
    </w:rPr>
  </w:style>
  <w:style w:type="character" w:customStyle="1" w:styleId="Grigliaacolori-Colore3Carattere">
    <w:name w:val="Griglia a colori - Colore 3 Carattere"/>
    <w:link w:val="Grigliaacolori-Colore31"/>
    <w:uiPriority w:val="30"/>
    <w:rsid w:val="00EE7C0F"/>
    <w:rPr>
      <w:rFonts w:ascii="Cambria" w:eastAsia="Cambria" w:hAnsi="Cambria"/>
      <w:b/>
      <w:bCs/>
      <w:i/>
      <w:iCs/>
      <w:color w:val="4F81BD"/>
      <w:sz w:val="24"/>
      <w:szCs w:val="24"/>
      <w:lang w:eastAsia="en-US"/>
    </w:rPr>
  </w:style>
  <w:style w:type="paragraph" w:customStyle="1" w:styleId="Sfondoacolori-Colore31">
    <w:name w:val="Sfondo a colori - Colore 31"/>
    <w:basedOn w:val="Normale"/>
    <w:uiPriority w:val="34"/>
    <w:qFormat/>
    <w:rsid w:val="00156DA8"/>
    <w:pPr>
      <w:spacing w:after="0" w:line="240" w:lineRule="auto"/>
      <w:ind w:left="720"/>
      <w:contextualSpacing/>
    </w:pPr>
    <w:rPr>
      <w:rFonts w:ascii="Cambria" w:eastAsia="Cambria" w:hAnsi="Cambria"/>
      <w:sz w:val="24"/>
      <w:szCs w:val="24"/>
    </w:rPr>
  </w:style>
  <w:style w:type="character" w:styleId="Enfasicorsivo">
    <w:name w:val="Emphasis"/>
    <w:uiPriority w:val="20"/>
    <w:qFormat/>
    <w:rsid w:val="006927F6"/>
    <w:rPr>
      <w:i/>
      <w:iCs/>
    </w:rPr>
  </w:style>
  <w:style w:type="paragraph" w:styleId="Testofumetto">
    <w:name w:val="Balloon Text"/>
    <w:basedOn w:val="Normale"/>
    <w:link w:val="TestofumettoCarattere"/>
    <w:uiPriority w:val="99"/>
    <w:semiHidden/>
    <w:unhideWhenUsed/>
    <w:rsid w:val="004A0277"/>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A0277"/>
    <w:rPr>
      <w:rFonts w:ascii="Tahoma" w:hAnsi="Tahoma" w:cs="Tahoma"/>
      <w:sz w:val="16"/>
      <w:szCs w:val="16"/>
      <w:lang w:eastAsia="en-US"/>
    </w:rPr>
  </w:style>
  <w:style w:type="paragraph" w:customStyle="1" w:styleId="Elencoacolori-Colore11">
    <w:name w:val="Elenco a colori - Colore 11"/>
    <w:basedOn w:val="Normale"/>
    <w:uiPriority w:val="34"/>
    <w:qFormat/>
    <w:rsid w:val="0057755F"/>
    <w:pPr>
      <w:ind w:left="708"/>
    </w:pPr>
  </w:style>
  <w:style w:type="paragraph" w:customStyle="1" w:styleId="Default">
    <w:name w:val="Default"/>
    <w:rsid w:val="001D3A17"/>
    <w:pPr>
      <w:widowControl w:val="0"/>
      <w:autoSpaceDE w:val="0"/>
      <w:autoSpaceDN w:val="0"/>
      <w:adjustRightInd w:val="0"/>
    </w:pPr>
    <w:rPr>
      <w:rFonts w:ascii="Times New Roman" w:eastAsia="MS Mincho" w:hAnsi="Times New Roman"/>
      <w:color w:val="000000"/>
      <w:sz w:val="24"/>
      <w:szCs w:val="24"/>
    </w:rPr>
  </w:style>
  <w:style w:type="character" w:customStyle="1" w:styleId="Titolo2Carattere">
    <w:name w:val="Titolo 2 Carattere"/>
    <w:link w:val="Titolo2"/>
    <w:uiPriority w:val="9"/>
    <w:rsid w:val="00C7089D"/>
    <w:rPr>
      <w:rFonts w:ascii="Calibri" w:eastAsia="MS Gothic" w:hAnsi="Calibri" w:cs="Times New Roman"/>
      <w:b/>
      <w:bCs/>
      <w:i/>
      <w:iCs/>
      <w:sz w:val="28"/>
      <w:szCs w:val="28"/>
      <w:lang w:eastAsia="en-US"/>
    </w:rPr>
  </w:style>
  <w:style w:type="table" w:styleId="Grigliatabella">
    <w:name w:val="Table Grid"/>
    <w:basedOn w:val="Tabellanormale"/>
    <w:uiPriority w:val="59"/>
    <w:rsid w:val="008D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unhideWhenUsed/>
    <w:rsid w:val="00BE015D"/>
    <w:pPr>
      <w:spacing w:after="120"/>
    </w:pPr>
  </w:style>
  <w:style w:type="character" w:customStyle="1" w:styleId="CorpotestoCarattere">
    <w:name w:val="Corpo testo Carattere"/>
    <w:link w:val="Corpotesto"/>
    <w:uiPriority w:val="99"/>
    <w:rsid w:val="00BE015D"/>
    <w:rPr>
      <w:sz w:val="22"/>
      <w:szCs w:val="22"/>
      <w:lang w:eastAsia="en-US"/>
    </w:rPr>
  </w:style>
  <w:style w:type="paragraph" w:styleId="Paragrafoelenco">
    <w:name w:val="List Paragraph"/>
    <w:basedOn w:val="Normale"/>
    <w:uiPriority w:val="1"/>
    <w:qFormat/>
    <w:rsid w:val="00BE015D"/>
    <w:pPr>
      <w:widowControl w:val="0"/>
      <w:autoSpaceDE w:val="0"/>
      <w:autoSpaceDN w:val="0"/>
      <w:spacing w:after="0" w:line="240" w:lineRule="auto"/>
      <w:ind w:left="1033" w:hanging="360"/>
    </w:pPr>
    <w:rPr>
      <w:rFonts w:cs="Calibri"/>
      <w:lang w:eastAsia="it-IT" w:bidi="it-IT"/>
    </w:rPr>
  </w:style>
  <w:style w:type="paragraph" w:customStyle="1" w:styleId="paragraph">
    <w:name w:val="paragraph"/>
    <w:basedOn w:val="Normale"/>
    <w:rsid w:val="00291B92"/>
    <w:pPr>
      <w:spacing w:after="0" w:line="240" w:lineRule="auto"/>
    </w:pPr>
    <w:rPr>
      <w:rFonts w:ascii="Times New Roman" w:eastAsia="Times New Roman" w:hAnsi="Times New Roman"/>
      <w:sz w:val="24"/>
      <w:szCs w:val="24"/>
      <w:lang w:eastAsia="it-IT"/>
    </w:rPr>
  </w:style>
  <w:style w:type="character" w:customStyle="1" w:styleId="normaltextrun1">
    <w:name w:val="normaltextrun1"/>
    <w:rsid w:val="00291B92"/>
  </w:style>
  <w:style w:type="character" w:customStyle="1" w:styleId="eop">
    <w:name w:val="eop"/>
    <w:rsid w:val="00291B92"/>
  </w:style>
  <w:style w:type="character" w:customStyle="1" w:styleId="Titolo3Carattere">
    <w:name w:val="Titolo 3 Carattere"/>
    <w:link w:val="Titolo3"/>
    <w:uiPriority w:val="9"/>
    <w:semiHidden/>
    <w:rsid w:val="00AA1AC5"/>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478032">
      <w:bodyDiv w:val="1"/>
      <w:marLeft w:val="0"/>
      <w:marRight w:val="0"/>
      <w:marTop w:val="0"/>
      <w:marBottom w:val="0"/>
      <w:divBdr>
        <w:top w:val="none" w:sz="0" w:space="0" w:color="auto"/>
        <w:left w:val="none" w:sz="0" w:space="0" w:color="auto"/>
        <w:bottom w:val="none" w:sz="0" w:space="0" w:color="auto"/>
        <w:right w:val="none" w:sz="0" w:space="0" w:color="auto"/>
      </w:divBdr>
    </w:div>
    <w:div w:id="981814532">
      <w:bodyDiv w:val="1"/>
      <w:marLeft w:val="0"/>
      <w:marRight w:val="0"/>
      <w:marTop w:val="0"/>
      <w:marBottom w:val="0"/>
      <w:divBdr>
        <w:top w:val="none" w:sz="0" w:space="0" w:color="auto"/>
        <w:left w:val="none" w:sz="0" w:space="0" w:color="auto"/>
        <w:bottom w:val="none" w:sz="0" w:space="0" w:color="auto"/>
        <w:right w:val="none" w:sz="0" w:space="0" w:color="auto"/>
      </w:divBdr>
    </w:div>
    <w:div w:id="1006708730">
      <w:bodyDiv w:val="1"/>
      <w:marLeft w:val="0"/>
      <w:marRight w:val="0"/>
      <w:marTop w:val="0"/>
      <w:marBottom w:val="0"/>
      <w:divBdr>
        <w:top w:val="none" w:sz="0" w:space="0" w:color="auto"/>
        <w:left w:val="none" w:sz="0" w:space="0" w:color="auto"/>
        <w:bottom w:val="none" w:sz="0" w:space="0" w:color="auto"/>
        <w:right w:val="none" w:sz="0" w:space="0" w:color="auto"/>
      </w:divBdr>
      <w:divsChild>
        <w:div w:id="1010259228">
          <w:marLeft w:val="0"/>
          <w:marRight w:val="0"/>
          <w:marTop w:val="0"/>
          <w:marBottom w:val="0"/>
          <w:divBdr>
            <w:top w:val="none" w:sz="0" w:space="0" w:color="auto"/>
            <w:left w:val="none" w:sz="0" w:space="0" w:color="auto"/>
            <w:bottom w:val="none" w:sz="0" w:space="0" w:color="auto"/>
            <w:right w:val="none" w:sz="0" w:space="0" w:color="auto"/>
          </w:divBdr>
          <w:divsChild>
            <w:div w:id="528490053">
              <w:marLeft w:val="0"/>
              <w:marRight w:val="0"/>
              <w:marTop w:val="0"/>
              <w:marBottom w:val="0"/>
              <w:divBdr>
                <w:top w:val="none" w:sz="0" w:space="0" w:color="auto"/>
                <w:left w:val="none" w:sz="0" w:space="0" w:color="auto"/>
                <w:bottom w:val="none" w:sz="0" w:space="0" w:color="auto"/>
                <w:right w:val="none" w:sz="0" w:space="0" w:color="auto"/>
              </w:divBdr>
              <w:divsChild>
                <w:div w:id="617368792">
                  <w:marLeft w:val="0"/>
                  <w:marRight w:val="0"/>
                  <w:marTop w:val="0"/>
                  <w:marBottom w:val="0"/>
                  <w:divBdr>
                    <w:top w:val="none" w:sz="0" w:space="0" w:color="auto"/>
                    <w:left w:val="none" w:sz="0" w:space="0" w:color="auto"/>
                    <w:bottom w:val="none" w:sz="0" w:space="0" w:color="auto"/>
                    <w:right w:val="none" w:sz="0" w:space="0" w:color="auto"/>
                  </w:divBdr>
                  <w:divsChild>
                    <w:div w:id="1125544842">
                      <w:marLeft w:val="0"/>
                      <w:marRight w:val="0"/>
                      <w:marTop w:val="0"/>
                      <w:marBottom w:val="0"/>
                      <w:divBdr>
                        <w:top w:val="none" w:sz="0" w:space="0" w:color="auto"/>
                        <w:left w:val="none" w:sz="0" w:space="0" w:color="auto"/>
                        <w:bottom w:val="none" w:sz="0" w:space="0" w:color="auto"/>
                        <w:right w:val="none" w:sz="0" w:space="0" w:color="auto"/>
                      </w:divBdr>
                      <w:divsChild>
                        <w:div w:id="1986734421">
                          <w:marLeft w:val="0"/>
                          <w:marRight w:val="0"/>
                          <w:marTop w:val="0"/>
                          <w:marBottom w:val="0"/>
                          <w:divBdr>
                            <w:top w:val="none" w:sz="0" w:space="0" w:color="auto"/>
                            <w:left w:val="none" w:sz="0" w:space="0" w:color="auto"/>
                            <w:bottom w:val="none" w:sz="0" w:space="0" w:color="auto"/>
                            <w:right w:val="none" w:sz="0" w:space="0" w:color="auto"/>
                          </w:divBdr>
                          <w:divsChild>
                            <w:div w:id="700782436">
                              <w:marLeft w:val="0"/>
                              <w:marRight w:val="0"/>
                              <w:marTop w:val="0"/>
                              <w:marBottom w:val="0"/>
                              <w:divBdr>
                                <w:top w:val="none" w:sz="0" w:space="0" w:color="auto"/>
                                <w:left w:val="none" w:sz="0" w:space="0" w:color="auto"/>
                                <w:bottom w:val="none" w:sz="0" w:space="0" w:color="auto"/>
                                <w:right w:val="none" w:sz="0" w:space="0" w:color="auto"/>
                              </w:divBdr>
                              <w:divsChild>
                                <w:div w:id="1801461613">
                                  <w:marLeft w:val="0"/>
                                  <w:marRight w:val="0"/>
                                  <w:marTop w:val="0"/>
                                  <w:marBottom w:val="0"/>
                                  <w:divBdr>
                                    <w:top w:val="none" w:sz="0" w:space="0" w:color="auto"/>
                                    <w:left w:val="none" w:sz="0" w:space="0" w:color="auto"/>
                                    <w:bottom w:val="none" w:sz="0" w:space="0" w:color="auto"/>
                                    <w:right w:val="none" w:sz="0" w:space="0" w:color="auto"/>
                                  </w:divBdr>
                                  <w:divsChild>
                                    <w:div w:id="1686327237">
                                      <w:marLeft w:val="0"/>
                                      <w:marRight w:val="0"/>
                                      <w:marTop w:val="0"/>
                                      <w:marBottom w:val="0"/>
                                      <w:divBdr>
                                        <w:top w:val="none" w:sz="0" w:space="0" w:color="auto"/>
                                        <w:left w:val="none" w:sz="0" w:space="0" w:color="auto"/>
                                        <w:bottom w:val="none" w:sz="0" w:space="0" w:color="auto"/>
                                        <w:right w:val="none" w:sz="0" w:space="0" w:color="auto"/>
                                      </w:divBdr>
                                      <w:divsChild>
                                        <w:div w:id="1603302167">
                                          <w:marLeft w:val="0"/>
                                          <w:marRight w:val="0"/>
                                          <w:marTop w:val="0"/>
                                          <w:marBottom w:val="0"/>
                                          <w:divBdr>
                                            <w:top w:val="none" w:sz="0" w:space="0" w:color="auto"/>
                                            <w:left w:val="none" w:sz="0" w:space="0" w:color="auto"/>
                                            <w:bottom w:val="none" w:sz="0" w:space="0" w:color="auto"/>
                                            <w:right w:val="none" w:sz="0" w:space="0" w:color="auto"/>
                                          </w:divBdr>
                                          <w:divsChild>
                                            <w:div w:id="1098988587">
                                              <w:marLeft w:val="0"/>
                                              <w:marRight w:val="0"/>
                                              <w:marTop w:val="0"/>
                                              <w:marBottom w:val="0"/>
                                              <w:divBdr>
                                                <w:top w:val="none" w:sz="0" w:space="0" w:color="auto"/>
                                                <w:left w:val="none" w:sz="0" w:space="0" w:color="auto"/>
                                                <w:bottom w:val="none" w:sz="0" w:space="0" w:color="auto"/>
                                                <w:right w:val="none" w:sz="0" w:space="0" w:color="auto"/>
                                              </w:divBdr>
                                              <w:divsChild>
                                                <w:div w:id="843713598">
                                                  <w:marLeft w:val="0"/>
                                                  <w:marRight w:val="0"/>
                                                  <w:marTop w:val="0"/>
                                                  <w:marBottom w:val="0"/>
                                                  <w:divBdr>
                                                    <w:top w:val="none" w:sz="0" w:space="0" w:color="auto"/>
                                                    <w:left w:val="none" w:sz="0" w:space="0" w:color="auto"/>
                                                    <w:bottom w:val="none" w:sz="0" w:space="0" w:color="auto"/>
                                                    <w:right w:val="none" w:sz="0" w:space="0" w:color="auto"/>
                                                  </w:divBdr>
                                                  <w:divsChild>
                                                    <w:div w:id="947735208">
                                                      <w:marLeft w:val="0"/>
                                                      <w:marRight w:val="0"/>
                                                      <w:marTop w:val="0"/>
                                                      <w:marBottom w:val="0"/>
                                                      <w:divBdr>
                                                        <w:top w:val="single" w:sz="6" w:space="0" w:color="ABABAB"/>
                                                        <w:left w:val="single" w:sz="6" w:space="0" w:color="ABABAB"/>
                                                        <w:bottom w:val="none" w:sz="0" w:space="0" w:color="auto"/>
                                                        <w:right w:val="single" w:sz="6" w:space="0" w:color="ABABAB"/>
                                                      </w:divBdr>
                                                      <w:divsChild>
                                                        <w:div w:id="315494339">
                                                          <w:marLeft w:val="0"/>
                                                          <w:marRight w:val="0"/>
                                                          <w:marTop w:val="0"/>
                                                          <w:marBottom w:val="0"/>
                                                          <w:divBdr>
                                                            <w:top w:val="none" w:sz="0" w:space="0" w:color="auto"/>
                                                            <w:left w:val="none" w:sz="0" w:space="0" w:color="auto"/>
                                                            <w:bottom w:val="none" w:sz="0" w:space="0" w:color="auto"/>
                                                            <w:right w:val="none" w:sz="0" w:space="0" w:color="auto"/>
                                                          </w:divBdr>
                                                          <w:divsChild>
                                                            <w:div w:id="625477286">
                                                              <w:marLeft w:val="0"/>
                                                              <w:marRight w:val="0"/>
                                                              <w:marTop w:val="0"/>
                                                              <w:marBottom w:val="0"/>
                                                              <w:divBdr>
                                                                <w:top w:val="none" w:sz="0" w:space="0" w:color="auto"/>
                                                                <w:left w:val="none" w:sz="0" w:space="0" w:color="auto"/>
                                                                <w:bottom w:val="none" w:sz="0" w:space="0" w:color="auto"/>
                                                                <w:right w:val="none" w:sz="0" w:space="0" w:color="auto"/>
                                                              </w:divBdr>
                                                              <w:divsChild>
                                                                <w:div w:id="1435321139">
                                                                  <w:marLeft w:val="0"/>
                                                                  <w:marRight w:val="0"/>
                                                                  <w:marTop w:val="0"/>
                                                                  <w:marBottom w:val="0"/>
                                                                  <w:divBdr>
                                                                    <w:top w:val="none" w:sz="0" w:space="0" w:color="auto"/>
                                                                    <w:left w:val="none" w:sz="0" w:space="0" w:color="auto"/>
                                                                    <w:bottom w:val="none" w:sz="0" w:space="0" w:color="auto"/>
                                                                    <w:right w:val="none" w:sz="0" w:space="0" w:color="auto"/>
                                                                  </w:divBdr>
                                                                  <w:divsChild>
                                                                    <w:div w:id="989599598">
                                                                      <w:marLeft w:val="0"/>
                                                                      <w:marRight w:val="0"/>
                                                                      <w:marTop w:val="0"/>
                                                                      <w:marBottom w:val="0"/>
                                                                      <w:divBdr>
                                                                        <w:top w:val="none" w:sz="0" w:space="0" w:color="auto"/>
                                                                        <w:left w:val="none" w:sz="0" w:space="0" w:color="auto"/>
                                                                        <w:bottom w:val="none" w:sz="0" w:space="0" w:color="auto"/>
                                                                        <w:right w:val="none" w:sz="0" w:space="0" w:color="auto"/>
                                                                      </w:divBdr>
                                                                      <w:divsChild>
                                                                        <w:div w:id="283116279">
                                                                          <w:marLeft w:val="0"/>
                                                                          <w:marRight w:val="0"/>
                                                                          <w:marTop w:val="0"/>
                                                                          <w:marBottom w:val="0"/>
                                                                          <w:divBdr>
                                                                            <w:top w:val="none" w:sz="0" w:space="0" w:color="auto"/>
                                                                            <w:left w:val="none" w:sz="0" w:space="0" w:color="auto"/>
                                                                            <w:bottom w:val="none" w:sz="0" w:space="0" w:color="auto"/>
                                                                            <w:right w:val="none" w:sz="0" w:space="0" w:color="auto"/>
                                                                          </w:divBdr>
                                                                          <w:divsChild>
                                                                            <w:div w:id="1321881356">
                                                                              <w:marLeft w:val="0"/>
                                                                              <w:marRight w:val="0"/>
                                                                              <w:marTop w:val="0"/>
                                                                              <w:marBottom w:val="0"/>
                                                                              <w:divBdr>
                                                                                <w:top w:val="none" w:sz="0" w:space="0" w:color="auto"/>
                                                                                <w:left w:val="none" w:sz="0" w:space="0" w:color="auto"/>
                                                                                <w:bottom w:val="none" w:sz="0" w:space="0" w:color="auto"/>
                                                                                <w:right w:val="none" w:sz="0" w:space="0" w:color="auto"/>
                                                                              </w:divBdr>
                                                                              <w:divsChild>
                                                                                <w:div w:id="1900630344">
                                                                                  <w:marLeft w:val="0"/>
                                                                                  <w:marRight w:val="0"/>
                                                                                  <w:marTop w:val="0"/>
                                                                                  <w:marBottom w:val="0"/>
                                                                                  <w:divBdr>
                                                                                    <w:top w:val="none" w:sz="0" w:space="0" w:color="auto"/>
                                                                                    <w:left w:val="none" w:sz="0" w:space="0" w:color="auto"/>
                                                                                    <w:bottom w:val="none" w:sz="0" w:space="0" w:color="auto"/>
                                                                                    <w:right w:val="none" w:sz="0" w:space="0" w:color="auto"/>
                                                                                  </w:divBdr>
                                                                                  <w:divsChild>
                                                                                    <w:div w:id="205335112">
                                                                                      <w:marLeft w:val="0"/>
                                                                                      <w:marRight w:val="0"/>
                                                                                      <w:marTop w:val="0"/>
                                                                                      <w:marBottom w:val="0"/>
                                                                                      <w:divBdr>
                                                                                        <w:top w:val="none" w:sz="0" w:space="0" w:color="auto"/>
                                                                                        <w:left w:val="none" w:sz="0" w:space="0" w:color="auto"/>
                                                                                        <w:bottom w:val="none" w:sz="0" w:space="0" w:color="auto"/>
                                                                                        <w:right w:val="none" w:sz="0" w:space="0" w:color="auto"/>
                                                                                      </w:divBdr>
                                                                                    </w:div>
                                                                                    <w:div w:id="567300606">
                                                                                      <w:marLeft w:val="0"/>
                                                                                      <w:marRight w:val="0"/>
                                                                                      <w:marTop w:val="0"/>
                                                                                      <w:marBottom w:val="0"/>
                                                                                      <w:divBdr>
                                                                                        <w:top w:val="none" w:sz="0" w:space="0" w:color="auto"/>
                                                                                        <w:left w:val="none" w:sz="0" w:space="0" w:color="auto"/>
                                                                                        <w:bottom w:val="none" w:sz="0" w:space="0" w:color="auto"/>
                                                                                        <w:right w:val="none" w:sz="0" w:space="0" w:color="auto"/>
                                                                                      </w:divBdr>
                                                                                    </w:div>
                                                                                    <w:div w:id="60261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152427">
      <w:bodyDiv w:val="1"/>
      <w:marLeft w:val="0"/>
      <w:marRight w:val="0"/>
      <w:marTop w:val="0"/>
      <w:marBottom w:val="0"/>
      <w:divBdr>
        <w:top w:val="none" w:sz="0" w:space="0" w:color="auto"/>
        <w:left w:val="none" w:sz="0" w:space="0" w:color="auto"/>
        <w:bottom w:val="none" w:sz="0" w:space="0" w:color="auto"/>
        <w:right w:val="none" w:sz="0" w:space="0" w:color="auto"/>
      </w:divBdr>
    </w:div>
    <w:div w:id="1320188352">
      <w:bodyDiv w:val="1"/>
      <w:marLeft w:val="0"/>
      <w:marRight w:val="0"/>
      <w:marTop w:val="0"/>
      <w:marBottom w:val="0"/>
      <w:divBdr>
        <w:top w:val="none" w:sz="0" w:space="0" w:color="auto"/>
        <w:left w:val="none" w:sz="0" w:space="0" w:color="auto"/>
        <w:bottom w:val="none" w:sz="0" w:space="0" w:color="auto"/>
        <w:right w:val="none" w:sz="0" w:space="0" w:color="auto"/>
      </w:divBdr>
    </w:div>
    <w:div w:id="1328173716">
      <w:bodyDiv w:val="1"/>
      <w:marLeft w:val="0"/>
      <w:marRight w:val="0"/>
      <w:marTop w:val="0"/>
      <w:marBottom w:val="0"/>
      <w:divBdr>
        <w:top w:val="none" w:sz="0" w:space="0" w:color="auto"/>
        <w:left w:val="none" w:sz="0" w:space="0" w:color="auto"/>
        <w:bottom w:val="none" w:sz="0" w:space="0" w:color="auto"/>
        <w:right w:val="none" w:sz="0" w:space="0" w:color="auto"/>
      </w:divBdr>
    </w:div>
    <w:div w:id="1351104185">
      <w:bodyDiv w:val="1"/>
      <w:marLeft w:val="0"/>
      <w:marRight w:val="0"/>
      <w:marTop w:val="0"/>
      <w:marBottom w:val="0"/>
      <w:divBdr>
        <w:top w:val="none" w:sz="0" w:space="0" w:color="auto"/>
        <w:left w:val="none" w:sz="0" w:space="0" w:color="auto"/>
        <w:bottom w:val="none" w:sz="0" w:space="0" w:color="auto"/>
        <w:right w:val="none" w:sz="0" w:space="0" w:color="auto"/>
      </w:divBdr>
      <w:divsChild>
        <w:div w:id="1875269300">
          <w:marLeft w:val="0"/>
          <w:marRight w:val="0"/>
          <w:marTop w:val="0"/>
          <w:marBottom w:val="0"/>
          <w:divBdr>
            <w:top w:val="none" w:sz="0" w:space="0" w:color="auto"/>
            <w:left w:val="none" w:sz="0" w:space="0" w:color="auto"/>
            <w:bottom w:val="none" w:sz="0" w:space="0" w:color="auto"/>
            <w:right w:val="none" w:sz="0" w:space="0" w:color="auto"/>
          </w:divBdr>
          <w:divsChild>
            <w:div w:id="208107391">
              <w:marLeft w:val="0"/>
              <w:marRight w:val="0"/>
              <w:marTop w:val="0"/>
              <w:marBottom w:val="0"/>
              <w:divBdr>
                <w:top w:val="none" w:sz="0" w:space="0" w:color="auto"/>
                <w:left w:val="none" w:sz="0" w:space="0" w:color="auto"/>
                <w:bottom w:val="none" w:sz="0" w:space="0" w:color="auto"/>
                <w:right w:val="none" w:sz="0" w:space="0" w:color="auto"/>
              </w:divBdr>
              <w:divsChild>
                <w:div w:id="812865486">
                  <w:marLeft w:val="0"/>
                  <w:marRight w:val="0"/>
                  <w:marTop w:val="0"/>
                  <w:marBottom w:val="0"/>
                  <w:divBdr>
                    <w:top w:val="none" w:sz="0" w:space="0" w:color="auto"/>
                    <w:left w:val="none" w:sz="0" w:space="0" w:color="auto"/>
                    <w:bottom w:val="none" w:sz="0" w:space="0" w:color="auto"/>
                    <w:right w:val="none" w:sz="0" w:space="0" w:color="auto"/>
                  </w:divBdr>
                  <w:divsChild>
                    <w:div w:id="449205268">
                      <w:marLeft w:val="0"/>
                      <w:marRight w:val="0"/>
                      <w:marTop w:val="0"/>
                      <w:marBottom w:val="0"/>
                      <w:divBdr>
                        <w:top w:val="none" w:sz="0" w:space="0" w:color="auto"/>
                        <w:left w:val="none" w:sz="0" w:space="0" w:color="auto"/>
                        <w:bottom w:val="none" w:sz="0" w:space="0" w:color="auto"/>
                        <w:right w:val="none" w:sz="0" w:space="0" w:color="auto"/>
                      </w:divBdr>
                      <w:divsChild>
                        <w:div w:id="261768321">
                          <w:marLeft w:val="0"/>
                          <w:marRight w:val="0"/>
                          <w:marTop w:val="0"/>
                          <w:marBottom w:val="0"/>
                          <w:divBdr>
                            <w:top w:val="none" w:sz="0" w:space="0" w:color="auto"/>
                            <w:left w:val="none" w:sz="0" w:space="0" w:color="auto"/>
                            <w:bottom w:val="none" w:sz="0" w:space="0" w:color="auto"/>
                            <w:right w:val="none" w:sz="0" w:space="0" w:color="auto"/>
                          </w:divBdr>
                          <w:divsChild>
                            <w:div w:id="45227758">
                              <w:marLeft w:val="0"/>
                              <w:marRight w:val="0"/>
                              <w:marTop w:val="0"/>
                              <w:marBottom w:val="0"/>
                              <w:divBdr>
                                <w:top w:val="none" w:sz="0" w:space="0" w:color="auto"/>
                                <w:left w:val="none" w:sz="0" w:space="0" w:color="auto"/>
                                <w:bottom w:val="none" w:sz="0" w:space="0" w:color="auto"/>
                                <w:right w:val="none" w:sz="0" w:space="0" w:color="auto"/>
                              </w:divBdr>
                              <w:divsChild>
                                <w:div w:id="361513311">
                                  <w:marLeft w:val="0"/>
                                  <w:marRight w:val="0"/>
                                  <w:marTop w:val="0"/>
                                  <w:marBottom w:val="0"/>
                                  <w:divBdr>
                                    <w:top w:val="none" w:sz="0" w:space="0" w:color="auto"/>
                                    <w:left w:val="none" w:sz="0" w:space="0" w:color="auto"/>
                                    <w:bottom w:val="none" w:sz="0" w:space="0" w:color="auto"/>
                                    <w:right w:val="none" w:sz="0" w:space="0" w:color="auto"/>
                                  </w:divBdr>
                                  <w:divsChild>
                                    <w:div w:id="1568959696">
                                      <w:marLeft w:val="0"/>
                                      <w:marRight w:val="0"/>
                                      <w:marTop w:val="0"/>
                                      <w:marBottom w:val="0"/>
                                      <w:divBdr>
                                        <w:top w:val="none" w:sz="0" w:space="0" w:color="auto"/>
                                        <w:left w:val="none" w:sz="0" w:space="0" w:color="auto"/>
                                        <w:bottom w:val="none" w:sz="0" w:space="0" w:color="auto"/>
                                        <w:right w:val="none" w:sz="0" w:space="0" w:color="auto"/>
                                      </w:divBdr>
                                      <w:divsChild>
                                        <w:div w:id="1748531277">
                                          <w:marLeft w:val="0"/>
                                          <w:marRight w:val="0"/>
                                          <w:marTop w:val="0"/>
                                          <w:marBottom w:val="0"/>
                                          <w:divBdr>
                                            <w:top w:val="none" w:sz="0" w:space="0" w:color="auto"/>
                                            <w:left w:val="none" w:sz="0" w:space="0" w:color="auto"/>
                                            <w:bottom w:val="none" w:sz="0" w:space="0" w:color="auto"/>
                                            <w:right w:val="none" w:sz="0" w:space="0" w:color="auto"/>
                                          </w:divBdr>
                                          <w:divsChild>
                                            <w:div w:id="10577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250008">
      <w:bodyDiv w:val="1"/>
      <w:marLeft w:val="0"/>
      <w:marRight w:val="0"/>
      <w:marTop w:val="0"/>
      <w:marBottom w:val="0"/>
      <w:divBdr>
        <w:top w:val="none" w:sz="0" w:space="0" w:color="auto"/>
        <w:left w:val="none" w:sz="0" w:space="0" w:color="auto"/>
        <w:bottom w:val="none" w:sz="0" w:space="0" w:color="auto"/>
        <w:right w:val="none" w:sz="0" w:space="0" w:color="auto"/>
      </w:divBdr>
      <w:divsChild>
        <w:div w:id="348484515">
          <w:marLeft w:val="0"/>
          <w:marRight w:val="0"/>
          <w:marTop w:val="0"/>
          <w:marBottom w:val="0"/>
          <w:divBdr>
            <w:top w:val="none" w:sz="0" w:space="0" w:color="auto"/>
            <w:left w:val="none" w:sz="0" w:space="0" w:color="auto"/>
            <w:bottom w:val="none" w:sz="0" w:space="0" w:color="auto"/>
            <w:right w:val="none" w:sz="0" w:space="0" w:color="auto"/>
          </w:divBdr>
          <w:divsChild>
            <w:div w:id="587691307">
              <w:marLeft w:val="0"/>
              <w:marRight w:val="0"/>
              <w:marTop w:val="0"/>
              <w:marBottom w:val="0"/>
              <w:divBdr>
                <w:top w:val="none" w:sz="0" w:space="0" w:color="auto"/>
                <w:left w:val="none" w:sz="0" w:space="0" w:color="auto"/>
                <w:bottom w:val="none" w:sz="0" w:space="0" w:color="auto"/>
                <w:right w:val="none" w:sz="0" w:space="0" w:color="auto"/>
              </w:divBdr>
              <w:divsChild>
                <w:div w:id="1843006869">
                  <w:marLeft w:val="0"/>
                  <w:marRight w:val="0"/>
                  <w:marTop w:val="0"/>
                  <w:marBottom w:val="0"/>
                  <w:divBdr>
                    <w:top w:val="none" w:sz="0" w:space="0" w:color="auto"/>
                    <w:left w:val="none" w:sz="0" w:space="0" w:color="auto"/>
                    <w:bottom w:val="none" w:sz="0" w:space="0" w:color="auto"/>
                    <w:right w:val="none" w:sz="0" w:space="0" w:color="auto"/>
                  </w:divBdr>
                  <w:divsChild>
                    <w:div w:id="1562475331">
                      <w:marLeft w:val="0"/>
                      <w:marRight w:val="0"/>
                      <w:marTop w:val="0"/>
                      <w:marBottom w:val="0"/>
                      <w:divBdr>
                        <w:top w:val="none" w:sz="0" w:space="0" w:color="auto"/>
                        <w:left w:val="none" w:sz="0" w:space="0" w:color="auto"/>
                        <w:bottom w:val="none" w:sz="0" w:space="0" w:color="auto"/>
                        <w:right w:val="none" w:sz="0" w:space="0" w:color="auto"/>
                      </w:divBdr>
                      <w:divsChild>
                        <w:div w:id="1558854639">
                          <w:marLeft w:val="0"/>
                          <w:marRight w:val="0"/>
                          <w:marTop w:val="0"/>
                          <w:marBottom w:val="0"/>
                          <w:divBdr>
                            <w:top w:val="none" w:sz="0" w:space="0" w:color="auto"/>
                            <w:left w:val="none" w:sz="0" w:space="0" w:color="auto"/>
                            <w:bottom w:val="none" w:sz="0" w:space="0" w:color="auto"/>
                            <w:right w:val="none" w:sz="0" w:space="0" w:color="auto"/>
                          </w:divBdr>
                          <w:divsChild>
                            <w:div w:id="1043098474">
                              <w:marLeft w:val="0"/>
                              <w:marRight w:val="0"/>
                              <w:marTop w:val="0"/>
                              <w:marBottom w:val="0"/>
                              <w:divBdr>
                                <w:top w:val="none" w:sz="0" w:space="0" w:color="auto"/>
                                <w:left w:val="none" w:sz="0" w:space="0" w:color="auto"/>
                                <w:bottom w:val="none" w:sz="0" w:space="0" w:color="auto"/>
                                <w:right w:val="none" w:sz="0" w:space="0" w:color="auto"/>
                              </w:divBdr>
                              <w:divsChild>
                                <w:div w:id="1330405868">
                                  <w:marLeft w:val="0"/>
                                  <w:marRight w:val="0"/>
                                  <w:marTop w:val="0"/>
                                  <w:marBottom w:val="0"/>
                                  <w:divBdr>
                                    <w:top w:val="none" w:sz="0" w:space="0" w:color="auto"/>
                                    <w:left w:val="none" w:sz="0" w:space="0" w:color="auto"/>
                                    <w:bottom w:val="none" w:sz="0" w:space="0" w:color="auto"/>
                                    <w:right w:val="none" w:sz="0" w:space="0" w:color="auto"/>
                                  </w:divBdr>
                                  <w:divsChild>
                                    <w:div w:id="330179575">
                                      <w:marLeft w:val="0"/>
                                      <w:marRight w:val="0"/>
                                      <w:marTop w:val="0"/>
                                      <w:marBottom w:val="0"/>
                                      <w:divBdr>
                                        <w:top w:val="none" w:sz="0" w:space="0" w:color="auto"/>
                                        <w:left w:val="none" w:sz="0" w:space="0" w:color="auto"/>
                                        <w:bottom w:val="none" w:sz="0" w:space="0" w:color="auto"/>
                                        <w:right w:val="none" w:sz="0" w:space="0" w:color="auto"/>
                                      </w:divBdr>
                                      <w:divsChild>
                                        <w:div w:id="1521971619">
                                          <w:marLeft w:val="0"/>
                                          <w:marRight w:val="0"/>
                                          <w:marTop w:val="0"/>
                                          <w:marBottom w:val="0"/>
                                          <w:divBdr>
                                            <w:top w:val="none" w:sz="0" w:space="0" w:color="auto"/>
                                            <w:left w:val="none" w:sz="0" w:space="0" w:color="auto"/>
                                            <w:bottom w:val="none" w:sz="0" w:space="0" w:color="auto"/>
                                            <w:right w:val="none" w:sz="0" w:space="0" w:color="auto"/>
                                          </w:divBdr>
                                          <w:divsChild>
                                            <w:div w:id="210364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644319">
      <w:bodyDiv w:val="1"/>
      <w:marLeft w:val="0"/>
      <w:marRight w:val="0"/>
      <w:marTop w:val="0"/>
      <w:marBottom w:val="0"/>
      <w:divBdr>
        <w:top w:val="none" w:sz="0" w:space="0" w:color="auto"/>
        <w:left w:val="none" w:sz="0" w:space="0" w:color="auto"/>
        <w:bottom w:val="none" w:sz="0" w:space="0" w:color="auto"/>
        <w:right w:val="none" w:sz="0" w:space="0" w:color="auto"/>
      </w:divBdr>
    </w:div>
    <w:div w:id="2137481127">
      <w:bodyDiv w:val="1"/>
      <w:marLeft w:val="0"/>
      <w:marRight w:val="0"/>
      <w:marTop w:val="0"/>
      <w:marBottom w:val="0"/>
      <w:divBdr>
        <w:top w:val="none" w:sz="0" w:space="0" w:color="auto"/>
        <w:left w:val="none" w:sz="0" w:space="0" w:color="auto"/>
        <w:bottom w:val="none" w:sz="0" w:space="0" w:color="auto"/>
        <w:right w:val="none" w:sz="0" w:space="0" w:color="auto"/>
      </w:divBdr>
      <w:divsChild>
        <w:div w:id="1812405400">
          <w:marLeft w:val="0"/>
          <w:marRight w:val="0"/>
          <w:marTop w:val="0"/>
          <w:marBottom w:val="0"/>
          <w:divBdr>
            <w:top w:val="none" w:sz="0" w:space="0" w:color="auto"/>
            <w:left w:val="none" w:sz="0" w:space="0" w:color="auto"/>
            <w:bottom w:val="none" w:sz="0" w:space="0" w:color="auto"/>
            <w:right w:val="none" w:sz="0" w:space="0" w:color="auto"/>
          </w:divBdr>
          <w:divsChild>
            <w:div w:id="1787191442">
              <w:marLeft w:val="0"/>
              <w:marRight w:val="0"/>
              <w:marTop w:val="0"/>
              <w:marBottom w:val="0"/>
              <w:divBdr>
                <w:top w:val="none" w:sz="0" w:space="0" w:color="auto"/>
                <w:left w:val="none" w:sz="0" w:space="0" w:color="auto"/>
                <w:bottom w:val="none" w:sz="0" w:space="0" w:color="auto"/>
                <w:right w:val="none" w:sz="0" w:space="0" w:color="auto"/>
              </w:divBdr>
              <w:divsChild>
                <w:div w:id="1464500085">
                  <w:marLeft w:val="0"/>
                  <w:marRight w:val="0"/>
                  <w:marTop w:val="0"/>
                  <w:marBottom w:val="0"/>
                  <w:divBdr>
                    <w:top w:val="none" w:sz="0" w:space="0" w:color="auto"/>
                    <w:left w:val="none" w:sz="0" w:space="0" w:color="auto"/>
                    <w:bottom w:val="none" w:sz="0" w:space="0" w:color="auto"/>
                    <w:right w:val="none" w:sz="0" w:space="0" w:color="auto"/>
                  </w:divBdr>
                  <w:divsChild>
                    <w:div w:id="1602688524">
                      <w:marLeft w:val="0"/>
                      <w:marRight w:val="0"/>
                      <w:marTop w:val="0"/>
                      <w:marBottom w:val="0"/>
                      <w:divBdr>
                        <w:top w:val="none" w:sz="0" w:space="0" w:color="auto"/>
                        <w:left w:val="none" w:sz="0" w:space="0" w:color="auto"/>
                        <w:bottom w:val="none" w:sz="0" w:space="0" w:color="auto"/>
                        <w:right w:val="none" w:sz="0" w:space="0" w:color="auto"/>
                      </w:divBdr>
                      <w:divsChild>
                        <w:div w:id="298614398">
                          <w:marLeft w:val="0"/>
                          <w:marRight w:val="0"/>
                          <w:marTop w:val="0"/>
                          <w:marBottom w:val="0"/>
                          <w:divBdr>
                            <w:top w:val="none" w:sz="0" w:space="0" w:color="auto"/>
                            <w:left w:val="none" w:sz="0" w:space="0" w:color="auto"/>
                            <w:bottom w:val="none" w:sz="0" w:space="0" w:color="auto"/>
                            <w:right w:val="none" w:sz="0" w:space="0" w:color="auto"/>
                          </w:divBdr>
                          <w:divsChild>
                            <w:div w:id="1150096075">
                              <w:marLeft w:val="0"/>
                              <w:marRight w:val="0"/>
                              <w:marTop w:val="0"/>
                              <w:marBottom w:val="0"/>
                              <w:divBdr>
                                <w:top w:val="none" w:sz="0" w:space="0" w:color="auto"/>
                                <w:left w:val="none" w:sz="0" w:space="0" w:color="auto"/>
                                <w:bottom w:val="none" w:sz="0" w:space="0" w:color="auto"/>
                                <w:right w:val="none" w:sz="0" w:space="0" w:color="auto"/>
                              </w:divBdr>
                              <w:divsChild>
                                <w:div w:id="625896878">
                                  <w:marLeft w:val="0"/>
                                  <w:marRight w:val="0"/>
                                  <w:marTop w:val="0"/>
                                  <w:marBottom w:val="0"/>
                                  <w:divBdr>
                                    <w:top w:val="none" w:sz="0" w:space="0" w:color="auto"/>
                                    <w:left w:val="none" w:sz="0" w:space="0" w:color="auto"/>
                                    <w:bottom w:val="none" w:sz="0" w:space="0" w:color="auto"/>
                                    <w:right w:val="none" w:sz="0" w:space="0" w:color="auto"/>
                                  </w:divBdr>
                                  <w:divsChild>
                                    <w:div w:id="1790513171">
                                      <w:marLeft w:val="0"/>
                                      <w:marRight w:val="0"/>
                                      <w:marTop w:val="0"/>
                                      <w:marBottom w:val="0"/>
                                      <w:divBdr>
                                        <w:top w:val="none" w:sz="0" w:space="0" w:color="auto"/>
                                        <w:left w:val="none" w:sz="0" w:space="0" w:color="auto"/>
                                        <w:bottom w:val="none" w:sz="0" w:space="0" w:color="auto"/>
                                        <w:right w:val="none" w:sz="0" w:space="0" w:color="auto"/>
                                      </w:divBdr>
                                      <w:divsChild>
                                        <w:div w:id="931162245">
                                          <w:marLeft w:val="0"/>
                                          <w:marRight w:val="0"/>
                                          <w:marTop w:val="0"/>
                                          <w:marBottom w:val="0"/>
                                          <w:divBdr>
                                            <w:top w:val="none" w:sz="0" w:space="0" w:color="auto"/>
                                            <w:left w:val="none" w:sz="0" w:space="0" w:color="auto"/>
                                            <w:bottom w:val="none" w:sz="0" w:space="0" w:color="auto"/>
                                            <w:right w:val="none" w:sz="0" w:space="0" w:color="auto"/>
                                          </w:divBdr>
                                          <w:divsChild>
                                            <w:div w:id="11834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6" ma:contentTypeDescription="Creare un nuovo documento." ma:contentTypeScope="" ma:versionID="8b5650726974f00f8cc6a0653188fff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3b04e01e17fc1b024420730d4c35d3e9"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D71DA-67C3-47D7-9189-5F48FA8F8F25}">
  <ds:schemaRefs>
    <ds:schemaRef ds:uri="http://schemas.microsoft.com/sharepoint/v3/contenttype/forms"/>
  </ds:schemaRefs>
</ds:datastoreItem>
</file>

<file path=customXml/itemProps2.xml><?xml version="1.0" encoding="utf-8"?>
<ds:datastoreItem xmlns:ds="http://schemas.openxmlformats.org/officeDocument/2006/customXml" ds:itemID="{177DAFF4-BB99-46F5-A8A3-3250AC87D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EBB5F-3EFB-483B-A848-729ED5CE57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53FEDE-3072-4DB4-996C-D7CF5E97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1485</Words>
  <Characters>8471</Characters>
  <Application>Microsoft Office Word</Application>
  <DocSecurity>0</DocSecurity>
  <Lines>70</Lines>
  <Paragraphs>19</Paragraphs>
  <ScaleCrop>false</ScaleCrop>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bertocco</dc:creator>
  <cp:keywords/>
  <cp:lastModifiedBy>Renata Barbaro</cp:lastModifiedBy>
  <cp:revision>18</cp:revision>
  <cp:lastPrinted>2019-04-09T22:36:00Z</cp:lastPrinted>
  <dcterms:created xsi:type="dcterms:W3CDTF">2020-09-02T09:11:00Z</dcterms:created>
  <dcterms:modified xsi:type="dcterms:W3CDTF">2021-05-19T10:25:00Z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0x01010081E15364575B1344A5CE20674CA740B5</vt:lpwstr>
  </property>
</Properties>
</file>