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4DF707" w14:textId="77777777" w:rsidR="00F458AD" w:rsidRDefault="00F458AD" w:rsidP="00B80BE2">
      <w:pPr>
        <w:rPr>
          <w:snapToGrid w:val="0"/>
        </w:rPr>
      </w:pPr>
    </w:p>
    <w:p w14:paraId="6307B30E" w14:textId="4015258A" w:rsidR="003B143E" w:rsidRPr="003B143E" w:rsidRDefault="00283369" w:rsidP="00B80BE2">
      <w:pPr>
        <w:rPr>
          <w:snapToGrid w:val="0"/>
        </w:rPr>
      </w:pPr>
      <w:r>
        <w:rPr>
          <w:snapToGrid w:val="0"/>
        </w:rPr>
        <w:t>Reggio Emilia</w:t>
      </w:r>
      <w:r w:rsidR="003B143E" w:rsidRPr="003B143E">
        <w:rPr>
          <w:snapToGrid w:val="0"/>
        </w:rPr>
        <w:t>, lì ………………………………</w:t>
      </w:r>
      <w:proofErr w:type="gramStart"/>
      <w:r w:rsidR="003B143E" w:rsidRPr="003B143E">
        <w:rPr>
          <w:snapToGrid w:val="0"/>
        </w:rPr>
        <w:t>…….</w:t>
      </w:r>
      <w:proofErr w:type="gramEnd"/>
      <w:r w:rsidR="003B143E" w:rsidRPr="003B143E">
        <w:rPr>
          <w:snapToGrid w:val="0"/>
        </w:rPr>
        <w:t>.</w:t>
      </w:r>
    </w:p>
    <w:p w14:paraId="396D02EB" w14:textId="77777777" w:rsidR="003B143E" w:rsidRPr="003B143E" w:rsidRDefault="003B143E" w:rsidP="00B80BE2">
      <w:pPr>
        <w:rPr>
          <w:snapToGrid w:val="0"/>
        </w:rPr>
      </w:pPr>
    </w:p>
    <w:p w14:paraId="2615BB41" w14:textId="77777777" w:rsidR="00DC45F8" w:rsidRDefault="00DC45F8" w:rsidP="00B80BE2">
      <w:pPr>
        <w:rPr>
          <w:snapToGrid w:val="0"/>
        </w:rPr>
      </w:pPr>
      <w:r>
        <w:rPr>
          <w:snapToGrid w:val="0"/>
        </w:rPr>
        <w:t>Gentile Sig. / Sig.ra: ……………………………………………………………………………………………</w:t>
      </w:r>
      <w:proofErr w:type="gramStart"/>
      <w:r>
        <w:rPr>
          <w:snapToGrid w:val="0"/>
        </w:rPr>
        <w:t>…….</w:t>
      </w:r>
      <w:proofErr w:type="gramEnd"/>
      <w:r>
        <w:rPr>
          <w:snapToGrid w:val="0"/>
        </w:rPr>
        <w:t>.</w:t>
      </w:r>
    </w:p>
    <w:p w14:paraId="2ABD63D6" w14:textId="77777777" w:rsidR="00DC45F8" w:rsidRDefault="00DC45F8" w:rsidP="00B80BE2">
      <w:pPr>
        <w:rPr>
          <w:snapToGrid w:val="0"/>
        </w:rPr>
      </w:pPr>
    </w:p>
    <w:p w14:paraId="3EABDD90" w14:textId="780A7D7D" w:rsidR="002F1855" w:rsidRDefault="00DC45F8" w:rsidP="002F1855">
      <w:pPr>
        <w:spacing w:line="360" w:lineRule="auto"/>
        <w:rPr>
          <w:snapToGrid w:val="0"/>
        </w:rPr>
      </w:pPr>
      <w:r>
        <w:rPr>
          <w:snapToGrid w:val="0"/>
        </w:rPr>
        <w:t>Il Dr:</w:t>
      </w:r>
      <w:r w:rsidR="002F1855">
        <w:rPr>
          <w:snapToGrid w:val="0"/>
        </w:rPr>
        <w:t xml:space="preserve"> </w:t>
      </w:r>
      <w:r>
        <w:rPr>
          <w:snapToGrid w:val="0"/>
        </w:rPr>
        <w:t xml:space="preserve">………………………………………………………………… l’ha informata che dovrà essere sottoposto/a ad intervento </w:t>
      </w:r>
      <w:r w:rsidR="00886EB7">
        <w:rPr>
          <w:snapToGrid w:val="0"/>
        </w:rPr>
        <w:t>di</w:t>
      </w:r>
      <w:r w:rsidR="007415BC">
        <w:rPr>
          <w:snapToGrid w:val="0"/>
        </w:rPr>
        <w:t xml:space="preserve"> E</w:t>
      </w:r>
      <w:r w:rsidR="00886EB7">
        <w:rPr>
          <w:snapToGrid w:val="0"/>
        </w:rPr>
        <w:t xml:space="preserve">RNIECTOMIA </w:t>
      </w:r>
      <w:r w:rsidR="007415BC">
        <w:rPr>
          <w:snapToGrid w:val="0"/>
        </w:rPr>
        <w:t xml:space="preserve">LOMBARE PERCUTANEA </w:t>
      </w:r>
      <w:r w:rsidR="00886EB7">
        <w:rPr>
          <w:snapToGrid w:val="0"/>
        </w:rPr>
        <w:t>VIDEO ASSISTITA</w:t>
      </w:r>
      <w:r w:rsidR="002F1855">
        <w:rPr>
          <w:snapToGrid w:val="0"/>
        </w:rPr>
        <w:t xml:space="preserve"> per ………………………………………………………………………………………………………………………………</w:t>
      </w:r>
      <w:proofErr w:type="gramStart"/>
      <w:r w:rsidR="002F1855">
        <w:rPr>
          <w:snapToGrid w:val="0"/>
        </w:rPr>
        <w:t>…….</w:t>
      </w:r>
      <w:proofErr w:type="gramEnd"/>
      <w:r w:rsidR="002F1855">
        <w:rPr>
          <w:snapToGrid w:val="0"/>
        </w:rPr>
        <w:t>.</w:t>
      </w:r>
    </w:p>
    <w:p w14:paraId="625FA877" w14:textId="77777777" w:rsidR="006A571D" w:rsidRPr="00B80BE2" w:rsidRDefault="006A571D" w:rsidP="006A571D">
      <w:pPr>
        <w:pStyle w:val="Titolo1"/>
      </w:pPr>
      <w:r w:rsidRPr="00B80BE2">
        <w:t>INFORMAZIONI GENERALI:</w:t>
      </w:r>
    </w:p>
    <w:p w14:paraId="0ACEBE31" w14:textId="77777777" w:rsidR="006A571D" w:rsidRPr="007F0B1B" w:rsidRDefault="006A571D" w:rsidP="006A571D">
      <w:r w:rsidRPr="007F0B1B">
        <w:t>Questo materiale informativo integra e completa le informazioni che vengono f</w:t>
      </w:r>
      <w:r>
        <w:t>ornite durante la visita specia</w:t>
      </w:r>
      <w:r w:rsidRPr="007F0B1B">
        <w:t xml:space="preserve">listica e il </w:t>
      </w:r>
      <w:proofErr w:type="spellStart"/>
      <w:r w:rsidRPr="007F0B1B">
        <w:t>prericovero</w:t>
      </w:r>
      <w:proofErr w:type="spellEnd"/>
      <w:r w:rsidRPr="007F0B1B">
        <w:t>.</w:t>
      </w:r>
    </w:p>
    <w:p w14:paraId="386312ED" w14:textId="77777777" w:rsidR="006A571D" w:rsidRPr="007F0B1B" w:rsidRDefault="006A571D" w:rsidP="006A571D">
      <w:r w:rsidRPr="007F0B1B">
        <w:t>Lo forniamo come ulteriore aiuto a comprendere le indicazioni, le modalità con cui si svolge l’intervento che le è stato proposto, le possibilità e le probabilità dei risultati ottenibili e i potenziali rischi generici e specifici connessi all’intervento.</w:t>
      </w:r>
    </w:p>
    <w:p w14:paraId="4BD9DF9F" w14:textId="77777777" w:rsidR="006A571D" w:rsidRPr="007F0B1B" w:rsidRDefault="006A571D" w:rsidP="006A571D">
      <w:r w:rsidRPr="007F0B1B">
        <w:t>Vogliamo con queste poche righe fornire qualche informazione in più, cercando di rendere se</w:t>
      </w:r>
      <w:r>
        <w:t>mplice la tra</w:t>
      </w:r>
      <w:r w:rsidRPr="007F0B1B">
        <w:t>smissione di concetti medici, certi del fatto che per chi non è esperto in materia rimarranno comprensibili solo in parte.</w:t>
      </w:r>
    </w:p>
    <w:p w14:paraId="0064A238" w14:textId="173432DA" w:rsidR="006A571D" w:rsidRDefault="006A571D" w:rsidP="006A571D">
      <w:r w:rsidRPr="007F0B1B">
        <w:t xml:space="preserve">Il giorno precedente o il mattino stesso dell’intervento o della procedura vi sarà chiesto di dichiarare per iscritto il consenso all’intervento, firmando un modulo, e ritenendo che abbiate potuto capire tutto quello che vi è necessario e sufficiente per dir di sì. </w:t>
      </w:r>
    </w:p>
    <w:p w14:paraId="488F8958" w14:textId="77777777" w:rsidR="007415BC" w:rsidRPr="00897FA1" w:rsidRDefault="007415BC" w:rsidP="006A571D"/>
    <w:p w14:paraId="2FAFEE73" w14:textId="77777777" w:rsidR="00C91B90" w:rsidRPr="000110E5" w:rsidRDefault="00C91B90" w:rsidP="00C91B90">
      <w:pPr>
        <w:pStyle w:val="Titolo1"/>
        <w:rPr>
          <w:bCs/>
          <w:i/>
          <w:iCs/>
        </w:rPr>
      </w:pPr>
      <w:r>
        <w:t>A</w:t>
      </w:r>
      <w:r w:rsidRPr="000110E5">
        <w:t xml:space="preserve">TTO CHIRURGICO PROPOSTO </w:t>
      </w:r>
    </w:p>
    <w:p w14:paraId="0B5B7CC9" w14:textId="77777777" w:rsidR="00C91B90" w:rsidRDefault="00C91B90" w:rsidP="00C91B90">
      <w:pPr>
        <w:pStyle w:val="Rientrocorpodeltesto"/>
        <w:ind w:left="0"/>
        <w:rPr>
          <w:color w:val="000000" w:themeColor="text1"/>
          <w:sz w:val="20"/>
        </w:rPr>
      </w:pPr>
      <w:r w:rsidRPr="00C91B90">
        <w:t xml:space="preserve">La proposta è una </w:t>
      </w:r>
      <w:proofErr w:type="spellStart"/>
      <w:r w:rsidRPr="00C91B90">
        <w:t>erniectomia</w:t>
      </w:r>
      <w:proofErr w:type="spellEnd"/>
      <w:r w:rsidR="00886EB7">
        <w:t xml:space="preserve"> percutanea lombare </w:t>
      </w:r>
      <w:proofErr w:type="spellStart"/>
      <w:r w:rsidR="00886EB7">
        <w:t>videoassistita</w:t>
      </w:r>
      <w:proofErr w:type="spellEnd"/>
      <w:r w:rsidRPr="00C91B90">
        <w:t xml:space="preserve"> mediante </w:t>
      </w:r>
      <w:proofErr w:type="spellStart"/>
      <w:r w:rsidRPr="00C91B90">
        <w:t>microdiscectomia</w:t>
      </w:r>
      <w:proofErr w:type="spellEnd"/>
      <w:r w:rsidR="00886EB7">
        <w:t xml:space="preserve"> in radiofrequenza</w:t>
      </w:r>
      <w:r w:rsidRPr="00C91B90">
        <w:t>: con tale approccio si limita il danno a carico dei componenti dell’arco posteriore vertebrale</w:t>
      </w:r>
      <w:r w:rsidR="00886EB7">
        <w:rPr>
          <w:color w:val="000000" w:themeColor="text1"/>
          <w:sz w:val="20"/>
        </w:rPr>
        <w:t xml:space="preserve"> </w:t>
      </w:r>
      <w:r w:rsidR="00886EB7" w:rsidRPr="007415BC">
        <w:rPr>
          <w:color w:val="000000" w:themeColor="text1"/>
        </w:rPr>
        <w:t xml:space="preserve">eliminando la </w:t>
      </w:r>
      <w:proofErr w:type="spellStart"/>
      <w:r w:rsidR="00886EB7" w:rsidRPr="007415BC">
        <w:rPr>
          <w:color w:val="000000" w:themeColor="text1"/>
        </w:rPr>
        <w:t>laminectomia</w:t>
      </w:r>
      <w:proofErr w:type="spellEnd"/>
      <w:r w:rsidR="00886EB7" w:rsidRPr="007415BC">
        <w:rPr>
          <w:color w:val="000000" w:themeColor="text1"/>
        </w:rPr>
        <w:t xml:space="preserve"> e l’</w:t>
      </w:r>
      <w:proofErr w:type="spellStart"/>
      <w:r w:rsidR="00886EB7" w:rsidRPr="007415BC">
        <w:rPr>
          <w:color w:val="000000" w:themeColor="text1"/>
        </w:rPr>
        <w:t>artrectomia</w:t>
      </w:r>
      <w:proofErr w:type="spellEnd"/>
      <w:r w:rsidR="00886EB7" w:rsidRPr="007415BC">
        <w:rPr>
          <w:color w:val="000000" w:themeColor="text1"/>
        </w:rPr>
        <w:t xml:space="preserve"> vertebrale.</w:t>
      </w:r>
    </w:p>
    <w:p w14:paraId="4FCEE610" w14:textId="0397CA12" w:rsidR="00886EB7" w:rsidRDefault="00886EB7" w:rsidP="00C91B90">
      <w:pPr>
        <w:pStyle w:val="Rientrocorpodeltesto"/>
        <w:ind w:left="0"/>
        <w:rPr>
          <w:color w:val="000000" w:themeColor="text1"/>
        </w:rPr>
      </w:pPr>
      <w:r w:rsidRPr="007415BC">
        <w:rPr>
          <w:color w:val="000000" w:themeColor="text1"/>
        </w:rPr>
        <w:t xml:space="preserve">In tal modo si riduce drasticamente il sanguinamento locale, la formazione di cicatrici </w:t>
      </w:r>
      <w:proofErr w:type="gramStart"/>
      <w:r w:rsidRPr="007415BC">
        <w:rPr>
          <w:color w:val="000000" w:themeColor="text1"/>
        </w:rPr>
        <w:t>post operatorie</w:t>
      </w:r>
      <w:proofErr w:type="gramEnd"/>
      <w:r w:rsidRPr="007415BC">
        <w:rPr>
          <w:color w:val="000000" w:themeColor="text1"/>
        </w:rPr>
        <w:t>, la sezione dei muscoli paravertebrali ed il danno sia radicolare che al sacco durale.</w:t>
      </w:r>
    </w:p>
    <w:p w14:paraId="6C75C142" w14:textId="77777777" w:rsidR="00F458AD" w:rsidRPr="007415BC" w:rsidRDefault="00F458AD" w:rsidP="00C91B90">
      <w:pPr>
        <w:pStyle w:val="Rientrocorpodeltesto"/>
        <w:ind w:left="0"/>
        <w:rPr>
          <w:color w:val="000000" w:themeColor="text1"/>
        </w:rPr>
      </w:pPr>
    </w:p>
    <w:p w14:paraId="4F5CD2BF" w14:textId="77777777" w:rsidR="00C91B90" w:rsidRDefault="00C91B90" w:rsidP="00C91B90">
      <w:pPr>
        <w:pStyle w:val="Titolo1"/>
      </w:pPr>
      <w:r>
        <w:t>BENEFICI ATTESI E SCOPO DELLA PRESTAZIONE PROPOSTA:</w:t>
      </w:r>
    </w:p>
    <w:p w14:paraId="370DC88C" w14:textId="4F69E686" w:rsidR="00C91B90" w:rsidRDefault="00C91B90" w:rsidP="00C91B90">
      <w:r>
        <w:t>Miglioramento della sintomatologia dolorosa</w:t>
      </w:r>
      <w:r w:rsidR="00886EB7">
        <w:t xml:space="preserve"> lombare e radicolare</w:t>
      </w:r>
      <w:r>
        <w:t xml:space="preserve"> con conseguente recupero funzionale</w:t>
      </w:r>
      <w:r w:rsidR="00886EB7">
        <w:t>, che richiede sicuramente un tempo minore rispetto alla tecnica tradizionale.</w:t>
      </w:r>
      <w:r>
        <w:t xml:space="preserve"> </w:t>
      </w:r>
    </w:p>
    <w:p w14:paraId="2CBD806B" w14:textId="7C83EDFE" w:rsidR="007415BC" w:rsidRDefault="007415BC" w:rsidP="00C91B90">
      <w:pPr>
        <w:rPr>
          <w:b/>
        </w:rPr>
      </w:pPr>
    </w:p>
    <w:p w14:paraId="26D37090" w14:textId="77777777" w:rsidR="00C91B90" w:rsidRDefault="00C91B90" w:rsidP="00C91B90">
      <w:pPr>
        <w:pStyle w:val="Titolo1"/>
      </w:pPr>
      <w:r>
        <w:t xml:space="preserve">RISCHI PREVEDIBILI LEGATI ALLA </w:t>
      </w:r>
      <w:r>
        <w:rPr>
          <w:u w:val="single"/>
        </w:rPr>
        <w:t>NON</w:t>
      </w:r>
      <w:r>
        <w:t xml:space="preserve"> ESECUZIONE DELLA PRESTAZIONE PROPOSTA:</w:t>
      </w:r>
    </w:p>
    <w:p w14:paraId="189205A7" w14:textId="77777777" w:rsidR="00C91B90" w:rsidRDefault="00C91B90" w:rsidP="00C91B90">
      <w:r>
        <w:t xml:space="preserve">Persistenza o peggioramento della sintomatologia dolorosa, eventuale comparsa (quando non presenti) o eventuale peggioramento di deficit neurologici a carico degli arti inferiori </w:t>
      </w:r>
      <w:r w:rsidR="00886EB7">
        <w:t>con danni funzionali anche permanenti</w:t>
      </w:r>
    </w:p>
    <w:p w14:paraId="34EF9A21" w14:textId="43B302C9" w:rsidR="00C91B90" w:rsidRDefault="00C91B90" w:rsidP="00C91B90">
      <w:pPr>
        <w:tabs>
          <w:tab w:val="left" w:pos="567"/>
          <w:tab w:val="num" w:pos="1860"/>
        </w:tabs>
        <w:ind w:left="567"/>
        <w:rPr>
          <w:rFonts w:ascii="Arial" w:hAnsi="Arial" w:cs="Arial"/>
          <w:bCs/>
        </w:rPr>
      </w:pPr>
    </w:p>
    <w:p w14:paraId="66F8C23F" w14:textId="77777777" w:rsidR="00C91B90" w:rsidRDefault="00C91B90" w:rsidP="00C91B90">
      <w:pPr>
        <w:pStyle w:val="Titolo1"/>
      </w:pPr>
      <w:r>
        <w:t xml:space="preserve">RISCHI PREVEDIBILI LEGATI ALL’ESECUZIONE </w:t>
      </w:r>
      <w:r w:rsidRPr="00C91B90">
        <w:rPr>
          <w:b w:val="0"/>
          <w:i/>
        </w:rPr>
        <w:t>(al momento della proposta)</w:t>
      </w:r>
      <w:r>
        <w:rPr>
          <w:i/>
        </w:rPr>
        <w:t xml:space="preserve"> </w:t>
      </w:r>
      <w:r>
        <w:t>E POSSIBILI COMPLICANZE:</w:t>
      </w:r>
    </w:p>
    <w:p w14:paraId="02AD83E1" w14:textId="66FE453C" w:rsidR="00C91B90" w:rsidRPr="007415BC" w:rsidRDefault="00C91B90" w:rsidP="007415BC">
      <w:pPr>
        <w:pStyle w:val="Paragrafoelenco"/>
        <w:numPr>
          <w:ilvl w:val="0"/>
          <w:numId w:val="30"/>
        </w:numPr>
        <w:rPr>
          <w:rFonts w:ascii="Arial" w:hAnsi="Arial" w:cs="Arial"/>
          <w:bCs/>
        </w:rPr>
      </w:pPr>
      <w:r w:rsidRPr="00C91B90">
        <w:rPr>
          <w:b/>
        </w:rPr>
        <w:t>Danno radicolare</w:t>
      </w:r>
      <w:r w:rsidRPr="00C91B90">
        <w:t xml:space="preserve"> (lesione di una radice nervosa con conseguente deficit neurologico) a causa di difficoltà tecniche che possono manifestarsi nell’isolamento di strutture nervose</w:t>
      </w:r>
      <w:r w:rsidR="00886EB7">
        <w:t>. Tale danno può essere transitorio o, molto raramente, permanente.</w:t>
      </w:r>
    </w:p>
    <w:p w14:paraId="55A90CB4" w14:textId="2E7577A3" w:rsidR="00C91B90" w:rsidRDefault="00886EB7" w:rsidP="00C91B90">
      <w:pPr>
        <w:pStyle w:val="Paragrafoelenco"/>
        <w:numPr>
          <w:ilvl w:val="0"/>
          <w:numId w:val="30"/>
        </w:numPr>
        <w:rPr>
          <w:b/>
        </w:rPr>
      </w:pPr>
      <w:r>
        <w:rPr>
          <w:b/>
        </w:rPr>
        <w:t xml:space="preserve">lacerazione della dura madre </w:t>
      </w:r>
      <w:r w:rsidRPr="007415BC">
        <w:rPr>
          <w:bCs/>
        </w:rPr>
        <w:t xml:space="preserve">con formazione di fistola </w:t>
      </w:r>
      <w:proofErr w:type="spellStart"/>
      <w:r w:rsidRPr="007415BC">
        <w:rPr>
          <w:bCs/>
        </w:rPr>
        <w:t>liq</w:t>
      </w:r>
      <w:r w:rsidR="007415BC" w:rsidRPr="007415BC">
        <w:rPr>
          <w:bCs/>
        </w:rPr>
        <w:t>o</w:t>
      </w:r>
      <w:r w:rsidRPr="007415BC">
        <w:rPr>
          <w:bCs/>
        </w:rPr>
        <w:t>urale</w:t>
      </w:r>
      <w:proofErr w:type="spellEnd"/>
      <w:r w:rsidR="007415BC" w:rsidRPr="007415BC">
        <w:rPr>
          <w:bCs/>
        </w:rPr>
        <w:t xml:space="preserve"> </w:t>
      </w:r>
      <w:r w:rsidRPr="007415BC">
        <w:rPr>
          <w:bCs/>
        </w:rPr>
        <w:t>che</w:t>
      </w:r>
      <w:r w:rsidR="007415BC" w:rsidRPr="007415BC">
        <w:rPr>
          <w:bCs/>
        </w:rPr>
        <w:t>,</w:t>
      </w:r>
      <w:r w:rsidRPr="007415BC">
        <w:rPr>
          <w:bCs/>
        </w:rPr>
        <w:t xml:space="preserve"> nella maggior parte dei casi, si </w:t>
      </w:r>
      <w:r w:rsidRPr="007415BC">
        <w:rPr>
          <w:bCs/>
        </w:rPr>
        <w:lastRenderedPageBreak/>
        <w:t>risolve spontaneamente senza complicanze ulteriori</w:t>
      </w:r>
    </w:p>
    <w:p w14:paraId="5159378C" w14:textId="7B111213" w:rsidR="00886EB7" w:rsidRPr="00C91B90" w:rsidRDefault="007415BC" w:rsidP="00C91B90">
      <w:pPr>
        <w:pStyle w:val="Paragrafoelenco"/>
        <w:numPr>
          <w:ilvl w:val="0"/>
          <w:numId w:val="30"/>
        </w:numPr>
        <w:rPr>
          <w:b/>
        </w:rPr>
      </w:pPr>
      <w:r>
        <w:rPr>
          <w:b/>
        </w:rPr>
        <w:t>c</w:t>
      </w:r>
      <w:r w:rsidR="00886EB7">
        <w:rPr>
          <w:b/>
        </w:rPr>
        <w:t xml:space="preserve">efalea ortostatica </w:t>
      </w:r>
      <w:r w:rsidR="00886EB7" w:rsidRPr="007415BC">
        <w:rPr>
          <w:bCs/>
        </w:rPr>
        <w:t>(conseguente a fistola liquorale)</w:t>
      </w:r>
    </w:p>
    <w:p w14:paraId="66B4E4C0" w14:textId="77777777" w:rsidR="00C91B90" w:rsidRDefault="00C91B90" w:rsidP="00C91B90">
      <w:pPr>
        <w:pStyle w:val="Paragrafoelenco"/>
        <w:numPr>
          <w:ilvl w:val="0"/>
          <w:numId w:val="30"/>
        </w:numPr>
      </w:pPr>
      <w:r w:rsidRPr="00C91B90">
        <w:rPr>
          <w:b/>
        </w:rPr>
        <w:t>complicanze vascolari immediate o tardive</w:t>
      </w:r>
      <w:r>
        <w:t xml:space="preserve"> </w:t>
      </w:r>
      <w:r w:rsidR="00AF4081">
        <w:t xml:space="preserve">(lacerazione di piccoli vasi arteriosi e/o venosi </w:t>
      </w:r>
      <w:proofErr w:type="spellStart"/>
      <w:r w:rsidR="00AF4081">
        <w:t>paraforaminali</w:t>
      </w:r>
      <w:proofErr w:type="spellEnd"/>
      <w:r w:rsidR="00AF4081">
        <w:t xml:space="preserve">, per lo più a risoluzione spontanea con riposo e bendaggio compressivo. Raramente può rendersi necessario un </w:t>
      </w:r>
      <w:proofErr w:type="spellStart"/>
      <w:r w:rsidR="00AF4081">
        <w:t>reintervento</w:t>
      </w:r>
      <w:proofErr w:type="spellEnd"/>
      <w:r w:rsidR="00AF4081">
        <w:t xml:space="preserve"> per coagulare il vaso beante.</w:t>
      </w:r>
    </w:p>
    <w:p w14:paraId="77FA02B1" w14:textId="77777777" w:rsidR="00C91B90" w:rsidRDefault="00C91B90" w:rsidP="00C91B90">
      <w:pPr>
        <w:pStyle w:val="Paragrafoelenco"/>
        <w:numPr>
          <w:ilvl w:val="0"/>
          <w:numId w:val="30"/>
        </w:numPr>
      </w:pPr>
      <w:proofErr w:type="spellStart"/>
      <w:r w:rsidRPr="00C91B90">
        <w:rPr>
          <w:b/>
        </w:rPr>
        <w:t>discite</w:t>
      </w:r>
      <w:proofErr w:type="spellEnd"/>
      <w:r w:rsidRPr="00085A1A">
        <w:t xml:space="preserve"> </w:t>
      </w:r>
      <w:r>
        <w:t>(ovvero l’infez</w:t>
      </w:r>
      <w:r w:rsidR="00AF4081">
        <w:t>ione del disco e delle limitanti somatiche vertebrali</w:t>
      </w:r>
      <w:r>
        <w:t xml:space="preserve"> adiacenti</w:t>
      </w:r>
      <w:r w:rsidR="00AF4081">
        <w:t>,</w:t>
      </w:r>
      <w:r>
        <w:t xml:space="preserve"> talora estesa anche ai tessuti molli circostanti) da contaminazione esterna</w:t>
      </w:r>
      <w:r w:rsidR="00AF4081">
        <w:t xml:space="preserve"> (evento che richiede ospedalizzazione, terapia antibiotica in ambiente ospedaliera</w:t>
      </w:r>
      <w:r>
        <w:t>,</w:t>
      </w:r>
      <w:r w:rsidR="00AF4081">
        <w:t xml:space="preserve"> Evento rarissimo nelle persone sane non immunocompromesse.</w:t>
      </w:r>
      <w:r>
        <w:t xml:space="preserve"> </w:t>
      </w:r>
    </w:p>
    <w:p w14:paraId="4D462B13" w14:textId="77777777" w:rsidR="00C91B90" w:rsidRDefault="00C91B90" w:rsidP="00C91B90">
      <w:pPr>
        <w:pStyle w:val="Paragrafoelenco"/>
        <w:numPr>
          <w:ilvl w:val="0"/>
          <w:numId w:val="30"/>
        </w:numPr>
      </w:pPr>
      <w:r w:rsidRPr="00C91B90">
        <w:rPr>
          <w:b/>
        </w:rPr>
        <w:t>infezione e/o deiscenza della ferita chirurgica</w:t>
      </w:r>
      <w:r>
        <w:t xml:space="preserve">, </w:t>
      </w:r>
      <w:r w:rsidRPr="00C91B90">
        <w:rPr>
          <w:b/>
        </w:rPr>
        <w:t>instabilità vertebrale post erniaria</w:t>
      </w:r>
      <w:r>
        <w:t xml:space="preserve"> con comparsa o persistenza di lombalgia indipendente dalla corretta esecuzione tecnica dell’intervento. </w:t>
      </w:r>
      <w:r w:rsidR="00AF4081">
        <w:t>Con la tecnica descritta eventi rarissimi perché la ferita chirurgica ha dimensioni di 1-2 cm e le strutture dell’arco vertebrale posteriore non vengono danneggiate.</w:t>
      </w:r>
    </w:p>
    <w:p w14:paraId="17EF4B9A" w14:textId="77777777" w:rsidR="00C91B90" w:rsidRDefault="00C91B90" w:rsidP="00C91B90">
      <w:pPr>
        <w:pStyle w:val="Paragrafoelenco"/>
        <w:numPr>
          <w:ilvl w:val="0"/>
          <w:numId w:val="30"/>
        </w:numPr>
      </w:pPr>
      <w:r w:rsidRPr="00C91B90">
        <w:rPr>
          <w:b/>
        </w:rPr>
        <w:t>Comparsa di trombosi venose</w:t>
      </w:r>
      <w:r>
        <w:t xml:space="preserve"> profonde degli arti inferiori con possibili fenomeni embolici. </w:t>
      </w:r>
      <w:r w:rsidR="00AF4081">
        <w:t xml:space="preserve">Rarissimi perché la mobilizzazione avviene già in prima giornata </w:t>
      </w:r>
      <w:proofErr w:type="gramStart"/>
      <w:r w:rsidR="00AF4081">
        <w:t>post operatoria</w:t>
      </w:r>
      <w:proofErr w:type="gramEnd"/>
      <w:r w:rsidR="00AF4081">
        <w:t>.</w:t>
      </w:r>
    </w:p>
    <w:p w14:paraId="30491605" w14:textId="77777777" w:rsidR="00C91B90" w:rsidRDefault="00C91B90" w:rsidP="00C91B90">
      <w:pPr>
        <w:pStyle w:val="Paragrafoelenco"/>
        <w:numPr>
          <w:ilvl w:val="0"/>
          <w:numId w:val="30"/>
        </w:numPr>
      </w:pPr>
      <w:r w:rsidRPr="00C91B90">
        <w:rPr>
          <w:b/>
        </w:rPr>
        <w:t>Effetti visibili nel segmento corporeo operato (</w:t>
      </w:r>
      <w:r>
        <w:t xml:space="preserve">cicatrici esuberanti o </w:t>
      </w:r>
      <w:proofErr w:type="spellStart"/>
      <w:r>
        <w:t>discromiche</w:t>
      </w:r>
      <w:proofErr w:type="spellEnd"/>
      <w:r>
        <w:t>)</w:t>
      </w:r>
      <w:r w:rsidR="00AF4081">
        <w:t>.</w:t>
      </w:r>
      <w:r>
        <w:t xml:space="preserve"> </w:t>
      </w:r>
    </w:p>
    <w:p w14:paraId="7EDE93AE" w14:textId="77777777" w:rsidR="00C91B90" w:rsidRDefault="00C91B90" w:rsidP="00C91B90">
      <w:pPr>
        <w:tabs>
          <w:tab w:val="left" w:pos="0"/>
        </w:tabs>
        <w:rPr>
          <w:rFonts w:ascii="Arial" w:hAnsi="Arial" w:cs="Arial"/>
          <w:bCs/>
        </w:rPr>
      </w:pPr>
    </w:p>
    <w:p w14:paraId="3BD4808F" w14:textId="77777777" w:rsidR="00C91B90" w:rsidRPr="00C91B90" w:rsidRDefault="00C91B90" w:rsidP="00C91B90">
      <w:pPr>
        <w:tabs>
          <w:tab w:val="left" w:pos="0"/>
        </w:tabs>
      </w:pPr>
      <w:r w:rsidRPr="00C91B90">
        <w:t xml:space="preserve">Complessivamente l’incidenza delle complicanze operatorie è pari al 3-6%, il rischio di nuovo intervento di revisione al 3-15%, mentre il rischio di mortalità a 30 giorni dall’intervento varia tra 0,5 e 1,5 per 1000 pazienti operati  </w:t>
      </w:r>
    </w:p>
    <w:p w14:paraId="6254BBA6" w14:textId="77777777" w:rsidR="00C91B90" w:rsidRDefault="00C91B90" w:rsidP="00C91B90">
      <w:pPr>
        <w:tabs>
          <w:tab w:val="left" w:pos="567"/>
        </w:tabs>
        <w:ind w:left="-851" w:firstLine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67AFB701" w14:textId="77777777" w:rsidR="00C91B90" w:rsidRPr="00C91B90" w:rsidRDefault="00C91B90" w:rsidP="00C91B90">
      <w:pPr>
        <w:pStyle w:val="Titolo1"/>
        <w:rPr>
          <w:b w:val="0"/>
        </w:rPr>
      </w:pPr>
      <w:r>
        <w:t xml:space="preserve">POSSIBILI PROBLEMI DI RECUPERO </w:t>
      </w:r>
      <w:r w:rsidRPr="00C91B90">
        <w:rPr>
          <w:b w:val="0"/>
        </w:rPr>
        <w:t xml:space="preserve">(es: conseguenze menomanti temporanee e permanenti, </w:t>
      </w:r>
      <w:r w:rsidRPr="00C91B90">
        <w:rPr>
          <w:b w:val="0"/>
          <w:iCs/>
        </w:rPr>
        <w:t>necessità di ausili, presidi, …)</w:t>
      </w:r>
      <w:r w:rsidRPr="00C91B90">
        <w:rPr>
          <w:b w:val="0"/>
        </w:rPr>
        <w:t xml:space="preserve">: </w:t>
      </w:r>
    </w:p>
    <w:p w14:paraId="5B0C8A30" w14:textId="58EF6534" w:rsidR="00C91B90" w:rsidRDefault="00C91B90" w:rsidP="00C91B90">
      <w:r>
        <w:t xml:space="preserve">Possibili </w:t>
      </w:r>
      <w:r w:rsidR="00AF4081">
        <w:t>deficit neurologici permanenti (evento rarissimo, minore dello 0,5%)</w:t>
      </w:r>
      <w:r w:rsidR="007415BC">
        <w:t>.</w:t>
      </w:r>
    </w:p>
    <w:p w14:paraId="0B1E31B3" w14:textId="562772D8" w:rsidR="00C91B90" w:rsidRDefault="00C91B90" w:rsidP="00C91B90">
      <w:pPr>
        <w:rPr>
          <w:b/>
        </w:rPr>
      </w:pPr>
      <w:r>
        <w:t xml:space="preserve">La deambulazione è concessa il giorno successivo all’intervento con l’ausilio di un bustino lombo-sacrale semirigido </w:t>
      </w:r>
      <w:r w:rsidR="00AF4081">
        <w:t>in tessuto</w:t>
      </w:r>
      <w:r w:rsidR="007415BC">
        <w:t xml:space="preserve"> </w:t>
      </w:r>
      <w:r>
        <w:t>che dovrà essere mantenuto per le 4 settimane successive all’intervento solo durante il giorno</w:t>
      </w:r>
      <w:r w:rsidR="00AF4081">
        <w:t xml:space="preserve"> e con l’a</w:t>
      </w:r>
      <w:r w:rsidR="007415BC">
        <w:t>u</w:t>
      </w:r>
      <w:r w:rsidR="00AF4081">
        <w:t>silio di un sostegno per ridurre il carico sull’arto operato al 20%</w:t>
      </w:r>
      <w:r>
        <w:t xml:space="preserve">. Si dovranno evitare sforzi del tratto lombo-sacrale (quindi flesso-estensioni o sollevamento di pesi) per </w:t>
      </w:r>
      <w:proofErr w:type="gramStart"/>
      <w:r>
        <w:t>4</w:t>
      </w:r>
      <w:proofErr w:type="gramEnd"/>
      <w:r>
        <w:t xml:space="preserve"> settimane</w:t>
      </w:r>
      <w:r w:rsidR="007415BC">
        <w:t>.</w:t>
      </w:r>
      <w:r>
        <w:t xml:space="preserve"> </w:t>
      </w:r>
    </w:p>
    <w:p w14:paraId="2890476E" w14:textId="77777777" w:rsidR="00F458AD" w:rsidRDefault="00F458AD" w:rsidP="00C91B90">
      <w:pPr>
        <w:tabs>
          <w:tab w:val="left" w:pos="567"/>
        </w:tabs>
        <w:ind w:left="-851" w:firstLine="709"/>
        <w:rPr>
          <w:rFonts w:ascii="Arial" w:hAnsi="Arial" w:cs="Arial"/>
          <w:b/>
        </w:rPr>
      </w:pPr>
    </w:p>
    <w:p w14:paraId="6D26EC2B" w14:textId="33766C95" w:rsidR="00C91B90" w:rsidRDefault="00F0198C" w:rsidP="00F0198C">
      <w:pPr>
        <w:pStyle w:val="Titolo1"/>
        <w:rPr>
          <w:bCs/>
          <w:i/>
          <w:iCs/>
        </w:rPr>
      </w:pPr>
      <w:r>
        <w:t>POSSIBILITÀ DI ALTERNATIVE</w:t>
      </w:r>
      <w:r w:rsidR="00C91B90" w:rsidRPr="00F0198C">
        <w:rPr>
          <w:b w:val="0"/>
        </w:rPr>
        <w:t>:</w:t>
      </w:r>
    </w:p>
    <w:p w14:paraId="093F11F4" w14:textId="77777777" w:rsidR="00C91B90" w:rsidRDefault="00C91B90" w:rsidP="00F0198C">
      <w:r>
        <w:t>Non esistono trattamenti conservativi che abbiano dimostrato la loro efficacia in modo certo. Per le conoscenze attuali l’ernia discale si risolve spontaneamente in qualche mese. Esis</w:t>
      </w:r>
      <w:r w:rsidR="00AF4081">
        <w:t>tono trattamenti conservativi</w:t>
      </w:r>
      <w:r>
        <w:t xml:space="preserve"> rappresentati da terapia farmacologica con FANS (farmaci antinfiammatori non steroidei)</w:t>
      </w:r>
      <w:r w:rsidR="00AF4081">
        <w:t xml:space="preserve">, cortisonici </w:t>
      </w:r>
      <w:proofErr w:type="gramStart"/>
      <w:r w:rsidR="00AF4081">
        <w:t>ed</w:t>
      </w:r>
      <w:proofErr w:type="gramEnd"/>
      <w:r w:rsidR="00AF4081">
        <w:t xml:space="preserve"> adiuvanti (</w:t>
      </w:r>
      <w:proofErr w:type="spellStart"/>
      <w:r w:rsidR="00AF4081">
        <w:t>pregabalin</w:t>
      </w:r>
      <w:proofErr w:type="spellEnd"/>
      <w:r w:rsidR="00AF4081">
        <w:t>)</w:t>
      </w:r>
      <w:r>
        <w:t xml:space="preserve"> per brevi periodi di tempo, farmaci antidolorifici come il </w:t>
      </w:r>
      <w:r w:rsidR="00C03108">
        <w:t xml:space="preserve">paracetamolo od oppioidi </w:t>
      </w:r>
      <w:r>
        <w:t xml:space="preserve">associati al riposo articolare ed alla contenzione con busti. </w:t>
      </w:r>
    </w:p>
    <w:p w14:paraId="53A07982" w14:textId="77777777" w:rsidR="00C03108" w:rsidRPr="00F0198C" w:rsidRDefault="00C03108" w:rsidP="00F0198C">
      <w:r>
        <w:t xml:space="preserve">Si possono attuare anche trattamenti conservativi palliativi come radiofrequenza pulsata epidurale o </w:t>
      </w:r>
      <w:proofErr w:type="spellStart"/>
      <w:r>
        <w:t>transforaminale</w:t>
      </w:r>
      <w:proofErr w:type="spellEnd"/>
      <w:r>
        <w:t xml:space="preserve">, che possono essere utili come trattamenti </w:t>
      </w:r>
      <w:proofErr w:type="gramStart"/>
      <w:r>
        <w:t>post operatori</w:t>
      </w:r>
      <w:proofErr w:type="gramEnd"/>
      <w:r>
        <w:t xml:space="preserve"> una volta rimossa l’ernia discale.</w:t>
      </w:r>
    </w:p>
    <w:p w14:paraId="4E624F16" w14:textId="426DB318" w:rsidR="00C91B90" w:rsidRPr="00F0198C" w:rsidRDefault="00C91B90" w:rsidP="00F0198C">
      <w:r>
        <w:t xml:space="preserve">Programmi di riabilitazione multimodali basati su esercizi posturali e </w:t>
      </w:r>
      <w:proofErr w:type="spellStart"/>
      <w:r>
        <w:t>fisio</w:t>
      </w:r>
      <w:proofErr w:type="spellEnd"/>
      <w:r>
        <w:t>-</w:t>
      </w:r>
      <w:proofErr w:type="spellStart"/>
      <w:r>
        <w:t>kinesi</w:t>
      </w:r>
      <w:proofErr w:type="spellEnd"/>
      <w:r>
        <w:t>-terapia strumentale: tali trattamenti hanno lo scopo di rendere più sopportabile la sintomatologia sino al momento dell</w:t>
      </w:r>
      <w:r w:rsidR="004547CA">
        <w:t>a</w:t>
      </w:r>
      <w:r>
        <w:t xml:space="preserve"> risoluzione spontanea dell’ernia. </w:t>
      </w:r>
      <w:proofErr w:type="gramStart"/>
      <w:r>
        <w:t>Purtroppo</w:t>
      </w:r>
      <w:proofErr w:type="gramEnd"/>
      <w:r>
        <w:t xml:space="preserve"> qu</w:t>
      </w:r>
      <w:r w:rsidR="00C03108">
        <w:t>esta non avviene in circa il 15</w:t>
      </w:r>
      <w:r>
        <w:t>% dei casi: in questi casi, se la sintomatologia è limitativa la qualità di vita, ed il tempo passato dall’esordio è congruo (&gt; 3 mesi), non esistono alternative all’intervento chirurgico</w:t>
      </w:r>
      <w:r w:rsidR="007415BC">
        <w:t>.</w:t>
      </w:r>
    </w:p>
    <w:p w14:paraId="104AF76A" w14:textId="27024C91" w:rsidR="007415BC" w:rsidRDefault="007415BC" w:rsidP="007415BC">
      <w:pPr>
        <w:rPr>
          <w:lang w:eastAsia="ja-JP"/>
        </w:rPr>
      </w:pPr>
    </w:p>
    <w:p w14:paraId="65CBF7E5" w14:textId="77777777" w:rsidR="00C91B90" w:rsidRPr="00FF180E" w:rsidRDefault="00C91B90" w:rsidP="00F0198C">
      <w:pPr>
        <w:pStyle w:val="Titolo1"/>
      </w:pPr>
      <w:r w:rsidRPr="00FF180E">
        <w:t xml:space="preserve">CONDOTTA DEL PAZIENTE NEL </w:t>
      </w:r>
      <w:proofErr w:type="gramStart"/>
      <w:r w:rsidRPr="00FF180E">
        <w:t>POST OP</w:t>
      </w:r>
      <w:r>
        <w:t>ERATORIO</w:t>
      </w:r>
      <w:proofErr w:type="gramEnd"/>
    </w:p>
    <w:p w14:paraId="5CF1F384" w14:textId="77777777" w:rsidR="00C91B90" w:rsidRPr="00F0198C" w:rsidRDefault="00C91B90" w:rsidP="00F0198C">
      <w:r w:rsidRPr="00F0198C">
        <w:t xml:space="preserve">Appena sveglio e collaborante, salvo diverse indicazioni, il paziente è invitato a mobilizzarsi attivamente nel letto, girandosi su entrambi i fianchi, ed evitando di restare a lungo supino, allo scopo di decomprimere la </w:t>
      </w:r>
      <w:r w:rsidRPr="00F0198C">
        <w:lastRenderedPageBreak/>
        <w:t>ferita chirurgica.</w:t>
      </w:r>
      <w:r w:rsidR="00C03108">
        <w:t xml:space="preserve"> Dovrà portare calze elastiche </w:t>
      </w:r>
      <w:proofErr w:type="spellStart"/>
      <w:r w:rsidR="00C03108">
        <w:t>antitrombo</w:t>
      </w:r>
      <w:proofErr w:type="spellEnd"/>
      <w:r w:rsidR="00C03108">
        <w:t xml:space="preserve"> e sarà sottoposto a trattamento antitrombotico con eparina a basso peso molecolare.</w:t>
      </w:r>
    </w:p>
    <w:p w14:paraId="4917FB4D" w14:textId="77777777" w:rsidR="00C91B90" w:rsidRPr="00F0198C" w:rsidRDefault="00C91B90" w:rsidP="00F0198C">
      <w:r w:rsidRPr="00F0198C">
        <w:t xml:space="preserve">Il giorno successivo, alla mattina entro le 10, il paziente è invitato ad alzarsi, </w:t>
      </w:r>
      <w:proofErr w:type="spellStart"/>
      <w:r w:rsidRPr="00F0198C">
        <w:t>ev</w:t>
      </w:r>
      <w:proofErr w:type="spellEnd"/>
      <w:r w:rsidRPr="00F0198C">
        <w:t xml:space="preserve"> con tutore lombare in tela armata (se prescritto) e a compiere qualche passo</w:t>
      </w:r>
      <w:r w:rsidR="00C03108">
        <w:t xml:space="preserve"> con sostegno, onde ridurre il carico dal lato operato al 20%</w:t>
      </w:r>
      <w:r w:rsidRPr="00F0198C">
        <w:t>. Tale mobilizzazione e deambulazione dovrà avvenire più volte nella giornata, incrementando l’autonomia deambulatoria.</w:t>
      </w:r>
    </w:p>
    <w:p w14:paraId="3810857A" w14:textId="77777777" w:rsidR="00C91B90" w:rsidRPr="00F0198C" w:rsidRDefault="00C91B90" w:rsidP="00F0198C">
      <w:r w:rsidRPr="00F0198C">
        <w:t>A seconda dell’età e della entità dell’intervento si concorderà prima dell’atto chirurgico, l’eventuale presenza di un fisioterapista</w:t>
      </w:r>
    </w:p>
    <w:p w14:paraId="6CDD5E40" w14:textId="77777777" w:rsidR="00C91B90" w:rsidRDefault="00C91B90" w:rsidP="00F0198C">
      <w:r w:rsidRPr="00F0198C">
        <w:t>Si ribadisce come tale collaborazione del paziente sia fondamentale per il miglior esito clinico ottenibile e per prevenire eventuali complicanze.</w:t>
      </w:r>
    </w:p>
    <w:p w14:paraId="0375C1A7" w14:textId="77777777" w:rsidR="006A571D" w:rsidRDefault="006A571D" w:rsidP="00B80BE2">
      <w:pPr>
        <w:rPr>
          <w:b/>
          <w:snapToGrid w:val="0"/>
        </w:rPr>
      </w:pPr>
    </w:p>
    <w:p w14:paraId="5792D5A5" w14:textId="77777777" w:rsidR="00E86BF9" w:rsidRDefault="00E86BF9" w:rsidP="00B80BE2">
      <w:pPr>
        <w:rPr>
          <w:b/>
          <w:snapToGrid w:val="0"/>
        </w:rPr>
      </w:pPr>
      <w:r w:rsidRPr="00B80BE2">
        <w:rPr>
          <w:b/>
          <w:snapToGrid w:val="0"/>
        </w:rPr>
        <w:t>Il suo caso presenta le seguenti ulteriori problematiche</w:t>
      </w:r>
    </w:p>
    <w:p w14:paraId="371AFAB3" w14:textId="77777777" w:rsidR="002F1855" w:rsidRDefault="002F1855" w:rsidP="00D4373A">
      <w:pPr>
        <w:spacing w:line="360" w:lineRule="auto"/>
        <w:rPr>
          <w:bCs/>
          <w:snapToGrid w:val="0"/>
        </w:rPr>
      </w:pPr>
      <w:r w:rsidRPr="002F1855">
        <w:rPr>
          <w:bCs/>
          <w:snapToGrid w:val="0"/>
        </w:rPr>
        <w:t>………………………</w:t>
      </w:r>
      <w:r>
        <w:rPr>
          <w:bCs/>
          <w:snapToGrid w:val="0"/>
        </w:rPr>
        <w:t>……………………………………………………………………………………………………………………………………………..</w:t>
      </w:r>
    </w:p>
    <w:p w14:paraId="2110841D" w14:textId="77777777" w:rsidR="002F1855" w:rsidRDefault="002F1855" w:rsidP="00D4373A">
      <w:pPr>
        <w:spacing w:line="360" w:lineRule="auto"/>
        <w:rPr>
          <w:bCs/>
          <w:snapToGrid w:val="0"/>
        </w:rPr>
      </w:pPr>
      <w:r>
        <w:rPr>
          <w:bCs/>
          <w:snapToGrid w:val="0"/>
        </w:rPr>
        <w:t>……………………………………………………………………………………………………………………………………………………………………..</w:t>
      </w:r>
    </w:p>
    <w:p w14:paraId="11A91345" w14:textId="77777777" w:rsidR="002F1855" w:rsidRDefault="002F1855" w:rsidP="00D4373A">
      <w:pPr>
        <w:spacing w:line="360" w:lineRule="auto"/>
        <w:rPr>
          <w:bCs/>
          <w:snapToGrid w:val="0"/>
        </w:rPr>
      </w:pPr>
      <w:r>
        <w:rPr>
          <w:bCs/>
          <w:snapToGrid w:val="0"/>
        </w:rPr>
        <w:t>……………………………………………………………………………………………………………………………………………………………………..</w:t>
      </w:r>
    </w:p>
    <w:p w14:paraId="1E550387" w14:textId="77777777" w:rsidR="002F1855" w:rsidRPr="002F1855" w:rsidRDefault="002F1855" w:rsidP="00D4373A">
      <w:pPr>
        <w:spacing w:line="360" w:lineRule="auto"/>
        <w:rPr>
          <w:bCs/>
          <w:snapToGrid w:val="0"/>
        </w:rPr>
      </w:pPr>
      <w:r>
        <w:rPr>
          <w:bCs/>
          <w:snapToGrid w:val="0"/>
        </w:rPr>
        <w:t>……………………………………………………………………………………………………………………………………………………………………..</w:t>
      </w:r>
    </w:p>
    <w:p w14:paraId="7BA6BBFA" w14:textId="77777777" w:rsidR="00E86BF9" w:rsidRPr="007415BC" w:rsidRDefault="00E86BF9" w:rsidP="00B80BE2">
      <w:pPr>
        <w:jc w:val="center"/>
        <w:rPr>
          <w:b/>
        </w:rPr>
      </w:pPr>
      <w:r w:rsidRPr="007415BC">
        <w:rPr>
          <w:b/>
        </w:rPr>
        <w:t>DICHIARAZIONE DI CONSENSO</w:t>
      </w:r>
    </w:p>
    <w:p w14:paraId="468656BD" w14:textId="77777777" w:rsidR="00E86BF9" w:rsidRDefault="00E86BF9" w:rsidP="00B80BE2"/>
    <w:p w14:paraId="2ABA6050" w14:textId="77777777" w:rsidR="00E86BF9" w:rsidRPr="003620E1" w:rsidRDefault="00E86BF9" w:rsidP="00B80BE2">
      <w:r w:rsidRPr="003620E1">
        <w:rPr>
          <w:spacing w:val="-3"/>
        </w:rPr>
        <w:t>Io</w:t>
      </w:r>
      <w:r w:rsidRPr="003620E1">
        <w:rPr>
          <w:spacing w:val="4"/>
        </w:rPr>
        <w:t xml:space="preserve"> </w:t>
      </w:r>
      <w:r w:rsidRPr="003620E1">
        <w:t>sottoscritto</w:t>
      </w:r>
      <w:r>
        <w:t>………………………………………………………………………………………………………………………….</w:t>
      </w:r>
    </w:p>
    <w:p w14:paraId="4B0D93C3" w14:textId="77777777" w:rsidR="00E86BF9" w:rsidRPr="003620E1" w:rsidRDefault="00E86BF9" w:rsidP="00B80BE2">
      <w:r w:rsidRPr="003620E1">
        <w:t>Dichia</w:t>
      </w:r>
      <w:r>
        <w:t xml:space="preserve">ro di essere stato informato Dott. </w:t>
      </w:r>
      <w:r w:rsidRPr="003620E1">
        <w:t>.......</w:t>
      </w:r>
      <w:r>
        <w:t>...........</w:t>
      </w:r>
      <w:r w:rsidRPr="003620E1">
        <w:t>...................................................................</w:t>
      </w:r>
    </w:p>
    <w:p w14:paraId="62EA6A3E" w14:textId="77777777" w:rsidR="00E86BF9" w:rsidRDefault="00E86BF9" w:rsidP="00B80BE2">
      <w:r w:rsidRPr="003620E1">
        <w:t>In modo chiaro, comprensibile ed esaustivo, con adeguato anticipo, mediante colloquio e consegna di materiale informativo, sulla natura e sullo stato dell’attuale quadro clinico, nonché sulla indicazione ad eseguire la procedura:</w:t>
      </w:r>
    </w:p>
    <w:p w14:paraId="55FAB486" w14:textId="77777777" w:rsidR="00E86BF9" w:rsidRPr="00283369" w:rsidRDefault="00E86BF9" w:rsidP="00B80BE2">
      <w:pPr>
        <w:rPr>
          <w:sz w:val="6"/>
          <w:szCs w:val="6"/>
        </w:rPr>
      </w:pPr>
    </w:p>
    <w:p w14:paraId="0DEC5705" w14:textId="77777777" w:rsidR="00E86BF9" w:rsidRPr="003620E1" w:rsidRDefault="00E86BF9" w:rsidP="00B80BE2">
      <w:r w:rsidRPr="003620E1">
        <w:t>...............................................................................................................................................................</w:t>
      </w:r>
    </w:p>
    <w:p w14:paraId="3ED3023B" w14:textId="77777777" w:rsidR="00E86BF9" w:rsidRPr="00283369" w:rsidRDefault="00E86BF9" w:rsidP="00B80BE2">
      <w:pPr>
        <w:rPr>
          <w:sz w:val="6"/>
          <w:szCs w:val="6"/>
        </w:rPr>
      </w:pPr>
    </w:p>
    <w:p w14:paraId="02367E47" w14:textId="77777777" w:rsidR="005054C1" w:rsidRDefault="005054C1" w:rsidP="00B80BE2"/>
    <w:p w14:paraId="400959BD" w14:textId="20FF6E48" w:rsidR="00E86BF9" w:rsidRDefault="00E86BF9" w:rsidP="00B80BE2">
      <w:r w:rsidRPr="003620E1">
        <w:t>Dichiaro, in particolare, di essere stato informato riguardo</w:t>
      </w:r>
      <w:r w:rsidRPr="003620E1">
        <w:rPr>
          <w:spacing w:val="-14"/>
        </w:rPr>
        <w:t xml:space="preserve"> </w:t>
      </w:r>
      <w:r w:rsidRPr="003620E1">
        <w:t>a:</w:t>
      </w:r>
    </w:p>
    <w:p w14:paraId="5BDBF97F" w14:textId="77777777" w:rsidR="005054C1" w:rsidRPr="003620E1" w:rsidRDefault="005054C1" w:rsidP="00B80BE2"/>
    <w:p w14:paraId="41C48C5D" w14:textId="77777777" w:rsidR="00E86BF9" w:rsidRPr="003620E1" w:rsidRDefault="00E86BF9" w:rsidP="00B80BE2">
      <w:pPr>
        <w:pStyle w:val="Paragrafoelenco"/>
        <w:numPr>
          <w:ilvl w:val="0"/>
          <w:numId w:val="12"/>
        </w:numPr>
      </w:pPr>
      <w:r w:rsidRPr="003620E1">
        <w:t>adempimenti preliminari, modalità di svolgimento, tempi della</w:t>
      </w:r>
      <w:r w:rsidRPr="003620E1">
        <w:rPr>
          <w:spacing w:val="-1"/>
        </w:rPr>
        <w:t xml:space="preserve"> </w:t>
      </w:r>
      <w:r w:rsidRPr="003620E1">
        <w:t>procedura</w:t>
      </w:r>
    </w:p>
    <w:p w14:paraId="2C49AA6C" w14:textId="77777777" w:rsidR="00E86BF9" w:rsidRPr="003620E1" w:rsidRDefault="00E86BF9" w:rsidP="00B80BE2">
      <w:pPr>
        <w:pStyle w:val="Paragrafoelenco"/>
        <w:numPr>
          <w:ilvl w:val="0"/>
          <w:numId w:val="12"/>
        </w:numPr>
      </w:pPr>
      <w:r w:rsidRPr="003620E1">
        <w:t>tipologia e organizzazione della struttura sanitaria, con eventuale collaborazione/</w:t>
      </w:r>
      <w:r>
        <w:t xml:space="preserve"> </w:t>
      </w:r>
      <w:r w:rsidRPr="003620E1">
        <w:t xml:space="preserve">partecipazione attiva di personale in formazione, con l’assistenza di </w:t>
      </w:r>
      <w:r w:rsidRPr="003620E1">
        <w:rPr>
          <w:spacing w:val="-3"/>
        </w:rPr>
        <w:t xml:space="preserve">tutor, </w:t>
      </w:r>
      <w:r w:rsidRPr="003620E1">
        <w:t>e/o di specialisti già formati, eventuali carenze della stessa (assenza di rianimazione e terapia intensiva, emodinamica, centro trasfusionale, altro…</w:t>
      </w:r>
      <w:proofErr w:type="gramStart"/>
      <w:r w:rsidRPr="003620E1">
        <w:t>…….</w:t>
      </w:r>
      <w:proofErr w:type="gramEnd"/>
      <w:r w:rsidRPr="003620E1">
        <w:t>).</w:t>
      </w:r>
    </w:p>
    <w:p w14:paraId="211BB486" w14:textId="77777777" w:rsidR="00E86BF9" w:rsidRPr="003620E1" w:rsidRDefault="00E86BF9" w:rsidP="00B80BE2">
      <w:pPr>
        <w:pStyle w:val="Paragrafoelenco"/>
        <w:numPr>
          <w:ilvl w:val="0"/>
          <w:numId w:val="12"/>
        </w:numPr>
      </w:pPr>
      <w:r w:rsidRPr="003620E1">
        <w:t>indicazione, in caso di necessità, a praticarmi trasfusione di sangue o</w:t>
      </w:r>
      <w:r w:rsidRPr="003620E1">
        <w:rPr>
          <w:spacing w:val="-1"/>
        </w:rPr>
        <w:t xml:space="preserve"> </w:t>
      </w:r>
      <w:r w:rsidRPr="003620E1">
        <w:t>emoderivati</w:t>
      </w:r>
    </w:p>
    <w:p w14:paraId="3EE93080" w14:textId="77777777" w:rsidR="00E86BF9" w:rsidRPr="003620E1" w:rsidRDefault="00E86BF9" w:rsidP="00B80BE2">
      <w:pPr>
        <w:pStyle w:val="Paragrafoelenco"/>
        <w:numPr>
          <w:ilvl w:val="0"/>
          <w:numId w:val="12"/>
        </w:numPr>
      </w:pPr>
      <w:r w:rsidRPr="003620E1">
        <w:t>eventuale</w:t>
      </w:r>
      <w:r w:rsidRPr="003620E1">
        <w:rPr>
          <w:spacing w:val="-15"/>
        </w:rPr>
        <w:t xml:space="preserve"> </w:t>
      </w:r>
      <w:r w:rsidRPr="003620E1">
        <w:t>necessità</w:t>
      </w:r>
      <w:r w:rsidRPr="003620E1">
        <w:rPr>
          <w:spacing w:val="-14"/>
        </w:rPr>
        <w:t xml:space="preserve"> </w:t>
      </w:r>
      <w:r w:rsidRPr="003620E1">
        <w:t>di</w:t>
      </w:r>
      <w:r w:rsidRPr="003620E1">
        <w:rPr>
          <w:spacing w:val="-14"/>
        </w:rPr>
        <w:t xml:space="preserve"> </w:t>
      </w:r>
      <w:r w:rsidRPr="003620E1">
        <w:t>metodiche</w:t>
      </w:r>
      <w:r w:rsidRPr="003620E1">
        <w:rPr>
          <w:spacing w:val="-14"/>
        </w:rPr>
        <w:t xml:space="preserve"> </w:t>
      </w:r>
      <w:r w:rsidRPr="003620E1">
        <w:t>integrative</w:t>
      </w:r>
      <w:r w:rsidRPr="003620E1">
        <w:rPr>
          <w:spacing w:val="-14"/>
        </w:rPr>
        <w:t xml:space="preserve"> </w:t>
      </w:r>
      <w:r w:rsidRPr="003620E1">
        <w:t>(esempio radiologiche,</w:t>
      </w:r>
      <w:r w:rsidRPr="003620E1">
        <w:rPr>
          <w:spacing w:val="-14"/>
        </w:rPr>
        <w:t xml:space="preserve"> </w:t>
      </w:r>
      <w:r w:rsidRPr="003620E1">
        <w:t>radiologiche</w:t>
      </w:r>
      <w:r w:rsidRPr="003620E1">
        <w:rPr>
          <w:spacing w:val="-14"/>
        </w:rPr>
        <w:t xml:space="preserve"> </w:t>
      </w:r>
      <w:r w:rsidRPr="003620E1">
        <w:t>interventistiche,</w:t>
      </w:r>
      <w:r w:rsidRPr="003620E1">
        <w:rPr>
          <w:spacing w:val="-14"/>
        </w:rPr>
        <w:t xml:space="preserve"> </w:t>
      </w:r>
      <w:r w:rsidRPr="003620E1">
        <w:t>chirurgiche, …) conseguenti al mancato completamento o all’insuccesso della procedura</w:t>
      </w:r>
      <w:r w:rsidRPr="003620E1">
        <w:rPr>
          <w:spacing w:val="-1"/>
        </w:rPr>
        <w:t>.</w:t>
      </w:r>
    </w:p>
    <w:p w14:paraId="12F684B5" w14:textId="77777777" w:rsidR="00E86BF9" w:rsidRPr="003620E1" w:rsidRDefault="00E86BF9" w:rsidP="00B80BE2">
      <w:pPr>
        <w:pStyle w:val="Paragrafoelenco"/>
        <w:numPr>
          <w:ilvl w:val="0"/>
          <w:numId w:val="12"/>
        </w:numPr>
      </w:pPr>
      <w:r w:rsidRPr="003620E1">
        <w:t>possibile evoluzione della malattia/quadro clinico in caso di rifiuto della</w:t>
      </w:r>
      <w:r w:rsidRPr="003620E1">
        <w:rPr>
          <w:spacing w:val="-3"/>
        </w:rPr>
        <w:t xml:space="preserve"> </w:t>
      </w:r>
      <w:r w:rsidRPr="003620E1">
        <w:t>procedura.</w:t>
      </w:r>
    </w:p>
    <w:p w14:paraId="164DBDF1" w14:textId="77777777" w:rsidR="00E86BF9" w:rsidRPr="003620E1" w:rsidRDefault="00E86BF9" w:rsidP="00B80BE2">
      <w:pPr>
        <w:pStyle w:val="Paragrafoelenco"/>
        <w:numPr>
          <w:ilvl w:val="0"/>
          <w:numId w:val="12"/>
        </w:numPr>
      </w:pPr>
      <w:r w:rsidRPr="003620E1">
        <w:t>In</w:t>
      </w:r>
      <w:r w:rsidRPr="003620E1">
        <w:rPr>
          <w:spacing w:val="-15"/>
        </w:rPr>
        <w:t xml:space="preserve"> </w:t>
      </w:r>
      <w:r w:rsidRPr="003620E1">
        <w:t>ordine</w:t>
      </w:r>
      <w:r w:rsidRPr="003620E1">
        <w:rPr>
          <w:spacing w:val="-15"/>
        </w:rPr>
        <w:t xml:space="preserve"> </w:t>
      </w:r>
      <w:r w:rsidRPr="003620E1">
        <w:t>alle</w:t>
      </w:r>
      <w:r w:rsidRPr="003620E1">
        <w:rPr>
          <w:spacing w:val="-15"/>
        </w:rPr>
        <w:t xml:space="preserve"> </w:t>
      </w:r>
      <w:r w:rsidRPr="003620E1">
        <w:t>complicanze,</w:t>
      </w:r>
      <w:r w:rsidRPr="003620E1">
        <w:rPr>
          <w:spacing w:val="-14"/>
        </w:rPr>
        <w:t xml:space="preserve"> </w:t>
      </w:r>
      <w:r w:rsidRPr="003620E1">
        <w:t>mortalità,</w:t>
      </w:r>
      <w:r w:rsidRPr="003620E1">
        <w:rPr>
          <w:spacing w:val="-15"/>
        </w:rPr>
        <w:t xml:space="preserve"> </w:t>
      </w:r>
      <w:r w:rsidRPr="003620E1">
        <w:t>controindicazioni</w:t>
      </w:r>
      <w:r w:rsidRPr="003620E1">
        <w:rPr>
          <w:spacing w:val="-15"/>
        </w:rPr>
        <w:t xml:space="preserve"> </w:t>
      </w:r>
      <w:r w:rsidRPr="003620E1">
        <w:t>e</w:t>
      </w:r>
      <w:r w:rsidRPr="003620E1">
        <w:rPr>
          <w:spacing w:val="-14"/>
        </w:rPr>
        <w:t xml:space="preserve"> </w:t>
      </w:r>
      <w:r w:rsidRPr="003620E1">
        <w:t>principi</w:t>
      </w:r>
      <w:r w:rsidRPr="003620E1">
        <w:rPr>
          <w:spacing w:val="-15"/>
        </w:rPr>
        <w:t xml:space="preserve"> </w:t>
      </w:r>
      <w:r w:rsidRPr="003620E1">
        <w:t>di</w:t>
      </w:r>
      <w:r w:rsidRPr="003620E1">
        <w:rPr>
          <w:spacing w:val="-15"/>
        </w:rPr>
        <w:t xml:space="preserve"> </w:t>
      </w:r>
      <w:r w:rsidRPr="003620E1">
        <w:t>tecnica,</w:t>
      </w:r>
      <w:r w:rsidRPr="003620E1">
        <w:rPr>
          <w:spacing w:val="-14"/>
        </w:rPr>
        <w:t xml:space="preserve"> </w:t>
      </w:r>
      <w:r w:rsidRPr="003620E1">
        <w:t>mi</w:t>
      </w:r>
      <w:r w:rsidRPr="003620E1">
        <w:rPr>
          <w:spacing w:val="-15"/>
        </w:rPr>
        <w:t xml:space="preserve"> </w:t>
      </w:r>
      <w:r w:rsidRPr="003620E1">
        <w:t>è</w:t>
      </w:r>
      <w:r w:rsidRPr="003620E1">
        <w:rPr>
          <w:spacing w:val="-15"/>
        </w:rPr>
        <w:t xml:space="preserve"> </w:t>
      </w:r>
      <w:r w:rsidRPr="003620E1">
        <w:t>stata</w:t>
      </w:r>
      <w:r w:rsidRPr="003620E1">
        <w:rPr>
          <w:spacing w:val="-14"/>
        </w:rPr>
        <w:t xml:space="preserve"> </w:t>
      </w:r>
      <w:r w:rsidRPr="003620E1">
        <w:t>fornita</w:t>
      </w:r>
      <w:r w:rsidRPr="003620E1">
        <w:rPr>
          <w:spacing w:val="-15"/>
        </w:rPr>
        <w:t xml:space="preserve"> </w:t>
      </w:r>
      <w:r w:rsidRPr="003620E1">
        <w:t>ampia e specifica informazione, illustrata anche in questo documento. Mi è stato anche spiegato che le percentuali riportate in merito a complicanze ed eventi avversi possono aumentare in relazione a particolare complessità anatomiche o a situazioni cliniche particolarmente</w:t>
      </w:r>
      <w:r w:rsidRPr="003620E1">
        <w:rPr>
          <w:spacing w:val="11"/>
        </w:rPr>
        <w:t xml:space="preserve"> </w:t>
      </w:r>
      <w:r w:rsidRPr="003620E1">
        <w:t>critiche</w:t>
      </w:r>
    </w:p>
    <w:p w14:paraId="123616CB" w14:textId="77777777" w:rsidR="00F458AD" w:rsidRDefault="00F458AD" w:rsidP="00B80BE2"/>
    <w:p w14:paraId="26E63EC2" w14:textId="77777777" w:rsidR="00E86BF9" w:rsidRPr="008E26F9" w:rsidRDefault="00E86BF9" w:rsidP="00B80BE2">
      <w:r w:rsidRPr="0095221E">
        <w:t>Dichiaro di essere pienamente cosciente, di aver letto attentamente il presente documento e di aver compreso in ogni sua parte il significato di questo consenso.</w:t>
      </w:r>
    </w:p>
    <w:p w14:paraId="6A025E9B" w14:textId="77777777" w:rsidR="00E86BF9" w:rsidRPr="008E26F9" w:rsidRDefault="00E86BF9" w:rsidP="00B80BE2">
      <w:pPr>
        <w:pStyle w:val="Titolo1"/>
      </w:pPr>
      <w:r w:rsidRPr="008E26F9">
        <w:t xml:space="preserve">      □ ACCONSENTO</w:t>
      </w:r>
      <w:r w:rsidRPr="008E26F9">
        <w:tab/>
      </w:r>
      <w:r w:rsidRPr="008E26F9">
        <w:tab/>
      </w:r>
      <w:r w:rsidRPr="008E26F9">
        <w:tab/>
      </w:r>
      <w:r w:rsidRPr="008E26F9">
        <w:tab/>
      </w:r>
      <w:r w:rsidRPr="008E26F9">
        <w:tab/>
      </w:r>
      <w:r w:rsidRPr="008E26F9">
        <w:tab/>
        <w:t>□ RIFIUTO</w:t>
      </w:r>
    </w:p>
    <w:p w14:paraId="77F4611B" w14:textId="77777777" w:rsidR="00E86BF9" w:rsidRPr="008E26F9" w:rsidRDefault="00E86BF9" w:rsidP="00B80BE2"/>
    <w:p w14:paraId="753E5239" w14:textId="77777777" w:rsidR="00E86BF9" w:rsidRPr="008E26F9" w:rsidRDefault="00E86BF9" w:rsidP="00C46C13">
      <w:pPr>
        <w:tabs>
          <w:tab w:val="left" w:pos="6237"/>
        </w:tabs>
      </w:pPr>
      <w:r w:rsidRPr="008E26F9">
        <w:lastRenderedPageBreak/>
        <w:t>Firma del Medico</w:t>
      </w:r>
      <w:r>
        <w:t xml:space="preserve"> </w:t>
      </w:r>
      <w:r w:rsidR="00C46C13">
        <w:tab/>
      </w:r>
      <w:r w:rsidRPr="008E26F9">
        <w:rPr>
          <w:i/>
        </w:rPr>
        <w:t>………………………………………</w:t>
      </w:r>
    </w:p>
    <w:p w14:paraId="72E55A00" w14:textId="77777777" w:rsidR="00E86BF9" w:rsidRDefault="00E86BF9" w:rsidP="00C46C13">
      <w:pPr>
        <w:tabs>
          <w:tab w:val="left" w:pos="6237"/>
        </w:tabs>
        <w:rPr>
          <w:w w:val="105"/>
        </w:rPr>
      </w:pPr>
    </w:p>
    <w:p w14:paraId="63BAB798" w14:textId="77777777" w:rsidR="00E86BF9" w:rsidRPr="008E26F9" w:rsidRDefault="00E86BF9" w:rsidP="00C46C13">
      <w:pPr>
        <w:tabs>
          <w:tab w:val="left" w:pos="6237"/>
        </w:tabs>
        <w:rPr>
          <w:i/>
        </w:rPr>
      </w:pPr>
      <w:r w:rsidRPr="008E26F9">
        <w:rPr>
          <w:w w:val="105"/>
        </w:rPr>
        <w:t>Firma del/la paziente</w:t>
      </w:r>
    </w:p>
    <w:p w14:paraId="0D223D54" w14:textId="77777777" w:rsidR="00E86BF9" w:rsidRPr="008E26F9" w:rsidRDefault="00E86BF9" w:rsidP="00C46C13">
      <w:pPr>
        <w:tabs>
          <w:tab w:val="left" w:pos="6237"/>
        </w:tabs>
      </w:pPr>
      <w:r w:rsidRPr="008E26F9">
        <w:t>(se maggiorenne e capace di intendere e di volere</w:t>
      </w:r>
      <w:r>
        <w:t>)</w:t>
      </w:r>
      <w:r w:rsidR="00C46C13">
        <w:tab/>
      </w:r>
      <w:r w:rsidRPr="008E26F9">
        <w:t>………………………………</w:t>
      </w:r>
      <w:proofErr w:type="gramStart"/>
      <w:r w:rsidRPr="008E26F9">
        <w:t>……</w:t>
      </w:r>
      <w:r w:rsidR="00C46C13">
        <w:t>.</w:t>
      </w:r>
      <w:proofErr w:type="gramEnd"/>
      <w:r w:rsidR="00C46C13">
        <w:t>.</w:t>
      </w:r>
      <w:r w:rsidRPr="008E26F9">
        <w:t xml:space="preserve">    </w:t>
      </w:r>
      <w:r w:rsidRPr="008E26F9">
        <w:tab/>
      </w:r>
    </w:p>
    <w:p w14:paraId="759783B3" w14:textId="77777777" w:rsidR="00E86BF9" w:rsidRPr="008E26F9" w:rsidRDefault="00E86BF9" w:rsidP="00C46C13">
      <w:pPr>
        <w:tabs>
          <w:tab w:val="left" w:pos="6237"/>
        </w:tabs>
      </w:pPr>
    </w:p>
    <w:p w14:paraId="50A44F1B" w14:textId="77777777" w:rsidR="00E86BF9" w:rsidRPr="0095221E" w:rsidRDefault="00E86BF9" w:rsidP="00C46C13">
      <w:pPr>
        <w:tabs>
          <w:tab w:val="left" w:pos="6237"/>
        </w:tabs>
        <w:rPr>
          <w:i/>
        </w:rPr>
      </w:pPr>
      <w:r w:rsidRPr="008E26F9">
        <w:t xml:space="preserve">Firma dei genitori o di chi esercita la tutela </w:t>
      </w:r>
      <w:r>
        <w:t xml:space="preserve">          </w:t>
      </w:r>
      <w:r w:rsidR="00C46C13">
        <w:tab/>
      </w:r>
      <w:r>
        <w:rPr>
          <w:i/>
        </w:rPr>
        <w:t>………………………………………</w:t>
      </w:r>
    </w:p>
    <w:p w14:paraId="4A7B99FF" w14:textId="77777777" w:rsidR="00E86BF9" w:rsidRPr="008E26F9" w:rsidRDefault="00E86BF9" w:rsidP="00C46C13">
      <w:pPr>
        <w:tabs>
          <w:tab w:val="left" w:pos="6237"/>
        </w:tabs>
      </w:pPr>
      <w:r w:rsidRPr="008E26F9">
        <w:t>(verificata la loro identità in caso di paziente minorenne)</w:t>
      </w:r>
    </w:p>
    <w:p w14:paraId="02CFA7A7" w14:textId="77777777" w:rsidR="00E86BF9" w:rsidRPr="008E26F9" w:rsidRDefault="00E86BF9" w:rsidP="00C46C13">
      <w:pPr>
        <w:tabs>
          <w:tab w:val="left" w:pos="6237"/>
        </w:tabs>
      </w:pPr>
    </w:p>
    <w:p w14:paraId="735F673D" w14:textId="77777777" w:rsidR="00E86BF9" w:rsidRDefault="00E86BF9" w:rsidP="00C46C13">
      <w:pPr>
        <w:tabs>
          <w:tab w:val="left" w:pos="6237"/>
        </w:tabs>
        <w:rPr>
          <w:bCs/>
          <w:color w:val="3A3A3A"/>
        </w:rPr>
      </w:pPr>
      <w:r w:rsidRPr="008E26F9">
        <w:t>Firma del tutore/curatore/amministratore di sostegno</w:t>
      </w:r>
      <w:r w:rsidR="00C46C13">
        <w:tab/>
      </w:r>
      <w:r>
        <w:rPr>
          <w:i/>
        </w:rPr>
        <w:t>………………………………………</w:t>
      </w:r>
    </w:p>
    <w:p w14:paraId="2E088A7F" w14:textId="77777777" w:rsidR="004730B4" w:rsidRPr="00E86BF9" w:rsidRDefault="00E86BF9" w:rsidP="00C46C13">
      <w:pPr>
        <w:tabs>
          <w:tab w:val="left" w:pos="6237"/>
        </w:tabs>
        <w:rPr>
          <w:b/>
          <w:bCs/>
          <w:color w:val="3A3A3A"/>
        </w:rPr>
      </w:pPr>
      <w:r w:rsidRPr="008E26F9">
        <w:t>(verificata la sua identità ed acquisita copia del provvedimento)</w:t>
      </w:r>
    </w:p>
    <w:sectPr w:rsidR="004730B4" w:rsidRPr="00E86BF9" w:rsidSect="002F1855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426" w:right="1134" w:bottom="1559" w:left="1134" w:header="401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6B72B7" w14:textId="77777777" w:rsidR="00AD599B" w:rsidRDefault="00AD599B" w:rsidP="00B80BE2">
      <w:r>
        <w:separator/>
      </w:r>
    </w:p>
    <w:p w14:paraId="5C1CBC28" w14:textId="77777777" w:rsidR="00AD599B" w:rsidRDefault="00AD599B" w:rsidP="00B80BE2"/>
  </w:endnote>
  <w:endnote w:type="continuationSeparator" w:id="0">
    <w:p w14:paraId="0D2AE1FC" w14:textId="77777777" w:rsidR="00AD599B" w:rsidRDefault="00AD599B" w:rsidP="00B80BE2">
      <w:r>
        <w:continuationSeparator/>
      </w:r>
    </w:p>
    <w:p w14:paraId="412C3D3D" w14:textId="77777777" w:rsidR="00AD599B" w:rsidRDefault="00AD599B" w:rsidP="00B80B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obe Caslon Pro Bold">
    <w:altName w:val="Times New Roman"/>
    <w:charset w:val="00"/>
    <w:family w:val="auto"/>
    <w:pitch w:val="variable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Times New Roma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FD6D2" w14:textId="77777777" w:rsidR="00AF4081" w:rsidRPr="00283369" w:rsidRDefault="00AF4081" w:rsidP="00366138">
    <w:pPr>
      <w:ind w:left="7788" w:firstLine="708"/>
      <w:rPr>
        <w:sz w:val="18"/>
        <w:szCs w:val="18"/>
      </w:rPr>
    </w:pPr>
    <w:r w:rsidRPr="00283369">
      <w:rPr>
        <w:sz w:val="18"/>
        <w:szCs w:val="18"/>
      </w:rPr>
      <w:t xml:space="preserve">Pag. </w:t>
    </w:r>
    <w:r w:rsidRPr="00283369">
      <w:rPr>
        <w:sz w:val="18"/>
        <w:szCs w:val="18"/>
      </w:rPr>
      <w:fldChar w:fldCharType="begin"/>
    </w:r>
    <w:r w:rsidRPr="00283369">
      <w:rPr>
        <w:sz w:val="18"/>
        <w:szCs w:val="18"/>
      </w:rPr>
      <w:instrText>PAGE  \* Arabic  \* MERGEFORMAT</w:instrText>
    </w:r>
    <w:r w:rsidRPr="00283369">
      <w:rPr>
        <w:sz w:val="18"/>
        <w:szCs w:val="18"/>
      </w:rPr>
      <w:fldChar w:fldCharType="separate"/>
    </w:r>
    <w:r w:rsidR="00C03108">
      <w:rPr>
        <w:noProof/>
        <w:sz w:val="18"/>
        <w:szCs w:val="18"/>
      </w:rPr>
      <w:t>1</w:t>
    </w:r>
    <w:r w:rsidRPr="00283369">
      <w:rPr>
        <w:sz w:val="18"/>
        <w:szCs w:val="18"/>
      </w:rPr>
      <w:fldChar w:fldCharType="end"/>
    </w:r>
    <w:r w:rsidRPr="00283369">
      <w:rPr>
        <w:sz w:val="18"/>
        <w:szCs w:val="18"/>
      </w:rPr>
      <w:t xml:space="preserve"> a </w:t>
    </w:r>
    <w:r w:rsidRPr="00283369">
      <w:rPr>
        <w:sz w:val="18"/>
        <w:szCs w:val="18"/>
      </w:rPr>
      <w:fldChar w:fldCharType="begin"/>
    </w:r>
    <w:r w:rsidRPr="00283369">
      <w:rPr>
        <w:sz w:val="18"/>
        <w:szCs w:val="18"/>
      </w:rPr>
      <w:instrText>NUMPAGES  \* Arabic  \* MERGEFORMAT</w:instrText>
    </w:r>
    <w:r w:rsidRPr="00283369">
      <w:rPr>
        <w:sz w:val="18"/>
        <w:szCs w:val="18"/>
      </w:rPr>
      <w:fldChar w:fldCharType="separate"/>
    </w:r>
    <w:r w:rsidR="00C03108">
      <w:rPr>
        <w:noProof/>
        <w:sz w:val="18"/>
        <w:szCs w:val="18"/>
      </w:rPr>
      <w:t>4</w:t>
    </w:r>
    <w:r w:rsidRPr="00283369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A44753" w14:textId="77777777" w:rsidR="00AF4081" w:rsidRPr="00307EDE" w:rsidRDefault="00AF4081" w:rsidP="00283369">
    <w:pPr>
      <w:spacing w:before="40"/>
      <w:jc w:val="center"/>
      <w:rPr>
        <w:rFonts w:ascii="Arial Rounded MT Bold" w:hAnsi="Arial Rounded MT Bold" w:cs="Arial"/>
        <w:color w:val="5C5C5C"/>
        <w:sz w:val="6"/>
        <w:szCs w:val="6"/>
      </w:rPr>
    </w:pPr>
  </w:p>
  <w:p w14:paraId="1B510BDA" w14:textId="77777777" w:rsidR="00AF4081" w:rsidRPr="0012116B" w:rsidRDefault="00AF4081" w:rsidP="00283369">
    <w:pPr>
      <w:spacing w:before="40"/>
      <w:jc w:val="center"/>
      <w:rPr>
        <w:rFonts w:ascii="Arial Rounded MT Bold" w:hAnsi="Arial Rounded MT Bold" w:cs="Arial"/>
        <w:color w:val="5C5C5C"/>
        <w:sz w:val="13"/>
        <w:szCs w:val="13"/>
      </w:rPr>
    </w:pPr>
    <w:r w:rsidRPr="0012116B">
      <w:rPr>
        <w:rFonts w:ascii="Arial Rounded MT Bold" w:hAnsi="Arial Rounded MT Bold" w:cs="Arial"/>
        <w:color w:val="5C5C5C"/>
        <w:sz w:val="13"/>
        <w:szCs w:val="13"/>
      </w:rPr>
      <w:t>CENTRO MEDICO PRIVATO LAZZARO SPALLANZANI S.R.L.</w:t>
    </w:r>
    <w:r>
      <w:rPr>
        <w:rFonts w:ascii="Arial Rounded MT Bold" w:hAnsi="Arial Rounded MT Bold" w:cs="Arial"/>
        <w:color w:val="5C5C5C"/>
        <w:sz w:val="13"/>
        <w:szCs w:val="13"/>
      </w:rPr>
      <w:t xml:space="preserve"> Società soggetta all’attività di Direzione e Coordinamento della società LIFENET S.r.l. </w:t>
    </w:r>
    <w:r w:rsidRPr="0012116B">
      <w:rPr>
        <w:rFonts w:ascii="Arial Rounded MT Bold" w:hAnsi="Arial Rounded MT Bold" w:cs="Arial"/>
        <w:color w:val="5C5C5C"/>
        <w:sz w:val="12"/>
        <w:szCs w:val="12"/>
      </w:rPr>
      <w:t xml:space="preserve"> </w:t>
    </w:r>
    <w:r w:rsidRPr="0012116B">
      <w:rPr>
        <w:rFonts w:ascii="Arial Rounded MT Bold" w:hAnsi="Arial Rounded MT Bold" w:cs="Arial"/>
        <w:color w:val="5C5C5C"/>
        <w:sz w:val="12"/>
        <w:szCs w:val="12"/>
      </w:rPr>
      <w:sym w:font="Symbol" w:char="F0B7"/>
    </w:r>
    <w:r w:rsidRPr="0012116B">
      <w:rPr>
        <w:rFonts w:ascii="Arial Rounded MT Bold" w:hAnsi="Arial Rounded MT Bold" w:cs="Arial"/>
        <w:color w:val="5C5C5C"/>
        <w:sz w:val="12"/>
        <w:szCs w:val="12"/>
      </w:rPr>
      <w:t xml:space="preserve"> </w:t>
    </w:r>
    <w:r w:rsidRPr="0012116B">
      <w:rPr>
        <w:rFonts w:ascii="Arial Rounded MT Bold" w:hAnsi="Arial Rounded MT Bold" w:cs="Arial"/>
        <w:color w:val="5C5C5C"/>
        <w:sz w:val="13"/>
        <w:szCs w:val="13"/>
      </w:rPr>
      <w:t>42124 REGGIO EMILIA</w:t>
    </w:r>
    <w:r w:rsidRPr="0012116B">
      <w:rPr>
        <w:rFonts w:ascii="Arial Rounded MT Bold" w:hAnsi="Arial Rounded MT Bold" w:cs="Arial"/>
        <w:color w:val="5C5C5C"/>
        <w:sz w:val="12"/>
        <w:szCs w:val="12"/>
      </w:rPr>
      <w:t xml:space="preserve"> </w:t>
    </w:r>
    <w:r w:rsidRPr="0012116B">
      <w:rPr>
        <w:rFonts w:ascii="Arial Rounded MT Bold" w:hAnsi="Arial Rounded MT Bold" w:cs="Arial"/>
        <w:color w:val="5C5C5C"/>
        <w:sz w:val="12"/>
        <w:szCs w:val="12"/>
      </w:rPr>
      <w:sym w:font="Symbol" w:char="F0B7"/>
    </w:r>
    <w:r w:rsidRPr="0012116B">
      <w:rPr>
        <w:rFonts w:ascii="Arial Rounded MT Bold" w:hAnsi="Arial Rounded MT Bold" w:cs="Arial"/>
        <w:color w:val="5C5C5C"/>
        <w:sz w:val="12"/>
        <w:szCs w:val="12"/>
      </w:rPr>
      <w:t xml:space="preserve"> </w:t>
    </w:r>
    <w:r w:rsidRPr="0012116B">
      <w:rPr>
        <w:rFonts w:ascii="Arial Rounded MT Bold" w:hAnsi="Arial Rounded MT Bold" w:cs="Arial"/>
        <w:color w:val="5C5C5C"/>
        <w:sz w:val="13"/>
        <w:szCs w:val="13"/>
      </w:rPr>
      <w:t>VIA F.LLI CERVI, 75/B</w:t>
    </w:r>
    <w:r w:rsidRPr="0012116B">
      <w:rPr>
        <w:rFonts w:ascii="Arial Rounded MT Bold" w:hAnsi="Arial Rounded MT Bold" w:cs="Arial"/>
        <w:color w:val="5C5C5C"/>
        <w:sz w:val="12"/>
        <w:szCs w:val="12"/>
      </w:rPr>
      <w:t xml:space="preserve"> </w:t>
    </w:r>
    <w:r w:rsidRPr="0012116B">
      <w:rPr>
        <w:rFonts w:ascii="Arial Rounded MT Bold" w:hAnsi="Arial Rounded MT Bold" w:cs="Arial"/>
        <w:color w:val="5C5C5C"/>
        <w:sz w:val="12"/>
        <w:szCs w:val="12"/>
      </w:rPr>
      <w:sym w:font="Symbol" w:char="F0B7"/>
    </w:r>
    <w:r w:rsidRPr="0012116B">
      <w:rPr>
        <w:rFonts w:ascii="Arial Rounded MT Bold" w:hAnsi="Arial Rounded MT Bold" w:cs="Arial"/>
        <w:color w:val="5C5C5C"/>
        <w:sz w:val="12"/>
        <w:szCs w:val="12"/>
      </w:rPr>
      <w:t xml:space="preserve"> </w:t>
    </w:r>
    <w:r w:rsidRPr="0012116B">
      <w:rPr>
        <w:rFonts w:ascii="Arial Rounded MT Bold" w:hAnsi="Arial Rounded MT Bold" w:cs="Arial"/>
        <w:color w:val="5C5C5C"/>
        <w:sz w:val="13"/>
        <w:szCs w:val="13"/>
      </w:rPr>
      <w:t>TEL. 0522.303840</w:t>
    </w:r>
    <w:r w:rsidRPr="0012116B">
      <w:rPr>
        <w:rFonts w:ascii="Arial Rounded MT Bold" w:hAnsi="Arial Rounded MT Bold" w:cs="Arial"/>
        <w:color w:val="5C5C5C"/>
        <w:sz w:val="12"/>
        <w:szCs w:val="12"/>
      </w:rPr>
      <w:t xml:space="preserve"> </w:t>
    </w:r>
    <w:r w:rsidRPr="0012116B">
      <w:rPr>
        <w:rFonts w:ascii="Arial Rounded MT Bold" w:hAnsi="Arial Rounded MT Bold" w:cs="Arial"/>
        <w:color w:val="5C5C5C"/>
        <w:sz w:val="12"/>
        <w:szCs w:val="12"/>
      </w:rPr>
      <w:sym w:font="Symbol" w:char="F0B7"/>
    </w:r>
    <w:r w:rsidRPr="0012116B">
      <w:rPr>
        <w:rFonts w:ascii="Arial Rounded MT Bold" w:hAnsi="Arial Rounded MT Bold" w:cs="Arial"/>
        <w:color w:val="5C5C5C"/>
        <w:sz w:val="12"/>
        <w:szCs w:val="12"/>
      </w:rPr>
      <w:t xml:space="preserve"> </w:t>
    </w:r>
    <w:r w:rsidRPr="0012116B">
      <w:rPr>
        <w:rFonts w:ascii="Arial Rounded MT Bold" w:hAnsi="Arial Rounded MT Bold" w:cs="Arial"/>
        <w:color w:val="5C5C5C"/>
        <w:sz w:val="13"/>
        <w:szCs w:val="13"/>
      </w:rPr>
      <w:t>FAX 0522.934947</w:t>
    </w:r>
  </w:p>
  <w:p w14:paraId="0F4075BA" w14:textId="77777777" w:rsidR="00AF4081" w:rsidRPr="0012116B" w:rsidRDefault="00AF4081" w:rsidP="00283369">
    <w:pPr>
      <w:spacing w:before="40"/>
      <w:jc w:val="center"/>
      <w:rPr>
        <w:rFonts w:ascii="Arial Rounded MT Bold" w:hAnsi="Arial Rounded MT Bold" w:cs="Arial"/>
        <w:color w:val="5C5C5C"/>
        <w:sz w:val="13"/>
        <w:szCs w:val="13"/>
      </w:rPr>
    </w:pPr>
    <w:r w:rsidRPr="0012116B">
      <w:rPr>
        <w:rFonts w:ascii="Arial Rounded MT Bold" w:hAnsi="Arial Rounded MT Bold" w:cs="Arial"/>
        <w:color w:val="5C5C5C"/>
        <w:sz w:val="13"/>
        <w:szCs w:val="13"/>
      </w:rPr>
      <w:t>CAP.SOC.</w:t>
    </w:r>
    <w:r>
      <w:rPr>
        <w:rFonts w:ascii="Arial Rounded MT Bold" w:hAnsi="Arial Rounded MT Bold" w:cs="Arial"/>
        <w:color w:val="5C5C5C"/>
        <w:sz w:val="13"/>
        <w:szCs w:val="13"/>
      </w:rPr>
      <w:t xml:space="preserve"> € </w:t>
    </w:r>
    <w:r w:rsidRPr="0012116B">
      <w:rPr>
        <w:rFonts w:ascii="Arial Rounded MT Bold" w:hAnsi="Arial Rounded MT Bold" w:cs="Arial"/>
        <w:color w:val="5C5C5C"/>
        <w:sz w:val="13"/>
        <w:szCs w:val="13"/>
      </w:rPr>
      <w:t>1</w:t>
    </w:r>
    <w:r>
      <w:rPr>
        <w:rFonts w:ascii="Arial Rounded MT Bold" w:hAnsi="Arial Rounded MT Bold" w:cs="Arial"/>
        <w:color w:val="5C5C5C"/>
        <w:sz w:val="13"/>
        <w:szCs w:val="13"/>
      </w:rPr>
      <w:t>25</w:t>
    </w:r>
    <w:r w:rsidRPr="0012116B">
      <w:rPr>
        <w:rFonts w:ascii="Arial Rounded MT Bold" w:hAnsi="Arial Rounded MT Bold" w:cs="Arial"/>
        <w:color w:val="5C5C5C"/>
        <w:sz w:val="13"/>
        <w:szCs w:val="13"/>
      </w:rPr>
      <w:t xml:space="preserve">.000,00 </w:t>
    </w:r>
    <w:r w:rsidRPr="0012116B">
      <w:rPr>
        <w:rFonts w:ascii="Arial Rounded MT Bold" w:hAnsi="Arial Rounded MT Bold" w:cs="Arial"/>
        <w:color w:val="5C5C5C"/>
        <w:sz w:val="12"/>
        <w:szCs w:val="12"/>
      </w:rPr>
      <w:sym w:font="Symbol" w:char="F0B7"/>
    </w:r>
    <w:r w:rsidRPr="0012116B">
      <w:rPr>
        <w:rFonts w:ascii="Arial Rounded MT Bold" w:hAnsi="Arial Rounded MT Bold" w:cs="Arial"/>
        <w:color w:val="5C5C5C"/>
        <w:sz w:val="13"/>
        <w:szCs w:val="13"/>
      </w:rPr>
      <w:t xml:space="preserve"> REG.IMPR.RE </w:t>
    </w:r>
    <w:r w:rsidRPr="0012116B">
      <w:rPr>
        <w:rFonts w:ascii="Arial Rounded MT Bold" w:hAnsi="Arial Rounded MT Bold" w:cs="Arial"/>
        <w:color w:val="5C5C5C"/>
        <w:sz w:val="12"/>
        <w:szCs w:val="12"/>
      </w:rPr>
      <w:sym w:font="Symbol" w:char="F0B7"/>
    </w:r>
    <w:r w:rsidRPr="0012116B">
      <w:rPr>
        <w:rFonts w:ascii="Arial Rounded MT Bold" w:hAnsi="Arial Rounded MT Bold" w:cs="Arial"/>
        <w:color w:val="5C5C5C"/>
        <w:sz w:val="13"/>
        <w:szCs w:val="13"/>
      </w:rPr>
      <w:t xml:space="preserve"> COD.FISC./P.IVA: 01969190352 </w:t>
    </w:r>
    <w:r w:rsidRPr="0012116B">
      <w:rPr>
        <w:rFonts w:ascii="Arial Rounded MT Bold" w:hAnsi="Arial Rounded MT Bold" w:cs="Arial"/>
        <w:color w:val="5C5C5C"/>
        <w:sz w:val="12"/>
        <w:szCs w:val="12"/>
      </w:rPr>
      <w:sym w:font="Symbol" w:char="F0B7"/>
    </w:r>
    <w:r w:rsidRPr="0012116B">
      <w:rPr>
        <w:rFonts w:ascii="Arial Rounded MT Bold" w:hAnsi="Arial Rounded MT Bold" w:cs="Arial"/>
        <w:color w:val="5C5C5C"/>
        <w:sz w:val="13"/>
        <w:szCs w:val="13"/>
      </w:rPr>
      <w:t xml:space="preserve"> R.E.A. N.239485</w:t>
    </w:r>
  </w:p>
  <w:p w14:paraId="36F117A5" w14:textId="77777777" w:rsidR="00AF4081" w:rsidRPr="0012116B" w:rsidRDefault="00AD599B" w:rsidP="00283369">
    <w:pPr>
      <w:spacing w:before="40"/>
      <w:jc w:val="center"/>
      <w:rPr>
        <w:rFonts w:ascii="Arial Rounded MT Bold" w:hAnsi="Arial Rounded MT Bold" w:cs="Arial"/>
        <w:color w:val="5C5C5C"/>
        <w:sz w:val="13"/>
        <w:szCs w:val="13"/>
      </w:rPr>
    </w:pPr>
    <w:hyperlink r:id="rId1" w:history="1">
      <w:r w:rsidR="00AF4081" w:rsidRPr="0012116B">
        <w:rPr>
          <w:rStyle w:val="Collegamentoipertestuale"/>
          <w:rFonts w:ascii="Arial Rounded MT Bold" w:hAnsi="Arial Rounded MT Bold" w:cs="Arial"/>
          <w:color w:val="5C5C5C"/>
          <w:sz w:val="13"/>
          <w:szCs w:val="13"/>
        </w:rPr>
        <w:t>info@lazzarospallanzani.it</w:t>
      </w:r>
    </w:hyperlink>
    <w:r w:rsidR="00AF4081" w:rsidRPr="0012116B">
      <w:rPr>
        <w:rFonts w:ascii="Arial Rounded MT Bold" w:hAnsi="Arial Rounded MT Bold" w:cs="Arial"/>
        <w:color w:val="5C5C5C"/>
        <w:sz w:val="13"/>
        <w:szCs w:val="13"/>
      </w:rPr>
      <w:t xml:space="preserve"> </w:t>
    </w:r>
    <w:r w:rsidR="00AF4081" w:rsidRPr="0012116B">
      <w:rPr>
        <w:rFonts w:ascii="Arial Rounded MT Bold" w:hAnsi="Arial Rounded MT Bold" w:cs="Arial"/>
        <w:color w:val="5C5C5C"/>
        <w:sz w:val="12"/>
        <w:szCs w:val="12"/>
      </w:rPr>
      <w:sym w:font="Symbol" w:char="F0B7"/>
    </w:r>
    <w:r w:rsidR="00AF4081" w:rsidRPr="0012116B">
      <w:rPr>
        <w:rFonts w:ascii="Arial Rounded MT Bold" w:hAnsi="Arial Rounded MT Bold" w:cs="Arial"/>
        <w:color w:val="5C5C5C"/>
        <w:sz w:val="13"/>
        <w:szCs w:val="13"/>
      </w:rPr>
      <w:t xml:space="preserve"> </w:t>
    </w:r>
    <w:hyperlink r:id="rId2" w:history="1">
      <w:r w:rsidR="00AF4081" w:rsidRPr="0012116B">
        <w:rPr>
          <w:rStyle w:val="Collegamentoipertestuale"/>
          <w:rFonts w:ascii="Arial Rounded MT Bold" w:hAnsi="Arial Rounded MT Bold" w:cs="Arial"/>
          <w:color w:val="5C5C5C"/>
          <w:sz w:val="13"/>
          <w:szCs w:val="13"/>
        </w:rPr>
        <w:t>www.lazzarospallanzani.it</w:t>
      </w:r>
    </w:hyperlink>
  </w:p>
  <w:p w14:paraId="5A24DBD3" w14:textId="77777777" w:rsidR="00AF4081" w:rsidRDefault="00AF4081" w:rsidP="00B80BE2">
    <w:pPr>
      <w:pStyle w:val="Pidipagina"/>
    </w:pPr>
    <w:r>
      <w:tab/>
    </w:r>
  </w:p>
  <w:p w14:paraId="5312010C" w14:textId="77777777" w:rsidR="00AF4081" w:rsidRPr="00E94AB4" w:rsidRDefault="00AF4081" w:rsidP="00B80BE2">
    <w:pPr>
      <w:pStyle w:val="Pidipagina"/>
    </w:pPr>
    <w:r>
      <w:tab/>
    </w:r>
    <w:r>
      <w:tab/>
      <w:t xml:space="preserve">Pag. </w:t>
    </w:r>
    <w:r>
      <w:fldChar w:fldCharType="begin"/>
    </w:r>
    <w:r>
      <w:instrText>PAGE  \* Arabic  \* MERGEFORMAT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di 3</w:t>
    </w:r>
  </w:p>
  <w:p w14:paraId="74BF0990" w14:textId="77777777" w:rsidR="00AF4081" w:rsidRDefault="00AF4081" w:rsidP="00B80BE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ED25E8" w14:textId="77777777" w:rsidR="00AD599B" w:rsidRDefault="00AD599B" w:rsidP="00B80BE2">
      <w:r>
        <w:separator/>
      </w:r>
    </w:p>
    <w:p w14:paraId="33D413EB" w14:textId="77777777" w:rsidR="00AD599B" w:rsidRDefault="00AD599B" w:rsidP="00B80BE2"/>
  </w:footnote>
  <w:footnote w:type="continuationSeparator" w:id="0">
    <w:p w14:paraId="0B39C838" w14:textId="77777777" w:rsidR="00AD599B" w:rsidRDefault="00AD599B" w:rsidP="00B80BE2">
      <w:r>
        <w:continuationSeparator/>
      </w:r>
    </w:p>
    <w:p w14:paraId="42C2CC2F" w14:textId="77777777" w:rsidR="00AD599B" w:rsidRDefault="00AD599B" w:rsidP="00B80B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06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35"/>
      <w:gridCol w:w="5183"/>
      <w:gridCol w:w="2288"/>
    </w:tblGrid>
    <w:tr w:rsidR="00AF4081" w:rsidRPr="003D7E50" w14:paraId="3163CFDD" w14:textId="77777777" w:rsidTr="00886EB7">
      <w:tc>
        <w:tcPr>
          <w:tcW w:w="2135" w:type="dxa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shd w:val="clear" w:color="auto" w:fill="auto"/>
          <w:hideMark/>
        </w:tcPr>
        <w:p w14:paraId="14DB9B2A" w14:textId="77777777" w:rsidR="00AF4081" w:rsidRPr="003D7E50" w:rsidRDefault="00AF4081" w:rsidP="002F1855">
          <w:pPr>
            <w:jc w:val="center"/>
            <w:textAlignment w:val="baseline"/>
            <w:rPr>
              <w:rFonts w:ascii="Segoe UI" w:hAnsi="Segoe UI" w:cs="Segoe UI"/>
              <w:sz w:val="18"/>
              <w:szCs w:val="18"/>
            </w:rPr>
          </w:pPr>
          <w:r>
            <w:rPr>
              <w:noProof/>
              <w:sz w:val="20"/>
            </w:rPr>
            <w:drawing>
              <wp:inline distT="0" distB="0" distL="0" distR="0" wp14:anchorId="77CAA4B3" wp14:editId="341D5C97">
                <wp:extent cx="814705" cy="897890"/>
                <wp:effectExtent l="0" t="0" r="4445" b="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4705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3D7E50">
            <w:t> </w:t>
          </w:r>
        </w:p>
      </w:tc>
      <w:tc>
        <w:tcPr>
          <w:tcW w:w="5183" w:type="dxa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shd w:val="clear" w:color="auto" w:fill="auto"/>
          <w:hideMark/>
        </w:tcPr>
        <w:p w14:paraId="47DC58AC" w14:textId="77777777" w:rsidR="00AF4081" w:rsidRPr="003D7E50" w:rsidRDefault="00AF4081" w:rsidP="002F1855">
          <w:pPr>
            <w:textAlignment w:val="baseline"/>
            <w:rPr>
              <w:rFonts w:ascii="Segoe UI" w:hAnsi="Segoe UI" w:cs="Segoe UI"/>
              <w:sz w:val="18"/>
              <w:szCs w:val="18"/>
            </w:rPr>
          </w:pPr>
        </w:p>
        <w:p w14:paraId="6B42A416" w14:textId="5E4A84D8" w:rsidR="00AF4081" w:rsidRDefault="00AF4081" w:rsidP="002F1855">
          <w:pPr>
            <w:spacing w:before="58"/>
            <w:ind w:left="872" w:right="1146"/>
            <w:jc w:val="center"/>
            <w:rPr>
              <w:b/>
            </w:rPr>
          </w:pPr>
          <w:r>
            <w:rPr>
              <w:b/>
              <w:bCs/>
            </w:rPr>
            <w:t xml:space="preserve">CONSENSO </w:t>
          </w:r>
          <w:r w:rsidRPr="003D7E50">
            <w:rPr>
              <w:b/>
              <w:bCs/>
            </w:rPr>
            <w:t>INFORMATO</w:t>
          </w:r>
          <w:r>
            <w:rPr>
              <w:b/>
              <w:bCs/>
            </w:rPr>
            <w:t xml:space="preserve"> </w:t>
          </w:r>
          <w:r>
            <w:rPr>
              <w:b/>
            </w:rPr>
            <w:t>AD INTERVENTO DI ERNEIECTOMIA LOMBARE PERCUTANEA VIDEOASSISTITA</w:t>
          </w:r>
        </w:p>
        <w:p w14:paraId="769DC584" w14:textId="77777777" w:rsidR="00AF4081" w:rsidRPr="003D7E50" w:rsidRDefault="00AF4081" w:rsidP="002F1855">
          <w:pPr>
            <w:spacing w:before="58"/>
            <w:ind w:left="872" w:right="1146"/>
            <w:jc w:val="center"/>
            <w:rPr>
              <w:b/>
            </w:rPr>
          </w:pPr>
        </w:p>
      </w:tc>
      <w:tc>
        <w:tcPr>
          <w:tcW w:w="2288" w:type="dxa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shd w:val="clear" w:color="auto" w:fill="auto"/>
          <w:hideMark/>
        </w:tcPr>
        <w:p w14:paraId="1DAF5DF4" w14:textId="15728482" w:rsidR="00AF4081" w:rsidRPr="003D7E50" w:rsidRDefault="00AF4081" w:rsidP="002F1855">
          <w:pPr>
            <w:textAlignment w:val="baseline"/>
            <w:rPr>
              <w:rFonts w:ascii="Segoe UI" w:hAnsi="Segoe UI" w:cs="Segoe UI"/>
              <w:sz w:val="18"/>
              <w:szCs w:val="18"/>
            </w:rPr>
          </w:pPr>
          <w:r w:rsidRPr="003D7E50">
            <w:rPr>
              <w:sz w:val="16"/>
              <w:szCs w:val="16"/>
            </w:rPr>
            <w:t>All.</w:t>
          </w:r>
          <w:r>
            <w:rPr>
              <w:sz w:val="16"/>
              <w:szCs w:val="16"/>
            </w:rPr>
            <w:t>6</w:t>
          </w:r>
          <w:r w:rsidR="00C77B8E">
            <w:rPr>
              <w:sz w:val="16"/>
              <w:szCs w:val="16"/>
            </w:rPr>
            <w:t>3</w:t>
          </w:r>
          <w:r w:rsidRPr="003D7E50">
            <w:rPr>
              <w:sz w:val="16"/>
              <w:szCs w:val="16"/>
            </w:rPr>
            <w:t xml:space="preserve"> PG 13 </w:t>
          </w:r>
        </w:p>
        <w:p w14:paraId="6BB41D00" w14:textId="77777777" w:rsidR="00AF4081" w:rsidRPr="003D7E50" w:rsidRDefault="00AF4081" w:rsidP="002F1855">
          <w:pPr>
            <w:textAlignment w:val="baseline"/>
            <w:rPr>
              <w:rFonts w:ascii="Segoe UI" w:hAnsi="Segoe UI" w:cs="Segoe UI"/>
              <w:sz w:val="18"/>
              <w:szCs w:val="18"/>
            </w:rPr>
          </w:pPr>
          <w:r w:rsidRPr="003D7E50">
            <w:rPr>
              <w:sz w:val="16"/>
              <w:szCs w:val="16"/>
            </w:rPr>
            <w:t>Redatto da: GL </w:t>
          </w:r>
        </w:p>
        <w:p w14:paraId="77C96E26" w14:textId="77777777" w:rsidR="00AF4081" w:rsidRPr="003D7E50" w:rsidRDefault="00AF4081" w:rsidP="002F1855">
          <w:pPr>
            <w:textAlignment w:val="baseline"/>
            <w:rPr>
              <w:rFonts w:ascii="Segoe UI" w:hAnsi="Segoe UI" w:cs="Segoe UI"/>
              <w:sz w:val="18"/>
              <w:szCs w:val="18"/>
            </w:rPr>
          </w:pPr>
          <w:r w:rsidRPr="003D7E50">
            <w:rPr>
              <w:sz w:val="16"/>
              <w:szCs w:val="16"/>
            </w:rPr>
            <w:t>Verificato da: RGQ </w:t>
          </w:r>
        </w:p>
        <w:p w14:paraId="0593B067" w14:textId="77777777" w:rsidR="00AF4081" w:rsidRPr="003D7E50" w:rsidRDefault="00AF4081" w:rsidP="002F1855">
          <w:pPr>
            <w:textAlignment w:val="baseline"/>
            <w:rPr>
              <w:rFonts w:ascii="Segoe UI" w:hAnsi="Segoe UI" w:cs="Segoe UI"/>
              <w:sz w:val="18"/>
              <w:szCs w:val="18"/>
            </w:rPr>
          </w:pPr>
          <w:r w:rsidRPr="003D7E50">
            <w:rPr>
              <w:sz w:val="16"/>
              <w:szCs w:val="16"/>
            </w:rPr>
            <w:t>Approvato da: DIR </w:t>
          </w:r>
        </w:p>
        <w:p w14:paraId="0DE317FE" w14:textId="77777777" w:rsidR="00AF4081" w:rsidRPr="003D7E50" w:rsidRDefault="00AF4081" w:rsidP="002F1855">
          <w:pPr>
            <w:textAlignment w:val="baseline"/>
            <w:rPr>
              <w:rFonts w:ascii="Segoe UI" w:hAnsi="Segoe UI" w:cs="Segoe UI"/>
              <w:sz w:val="18"/>
              <w:szCs w:val="18"/>
            </w:rPr>
          </w:pPr>
          <w:r w:rsidRPr="003D7E50">
            <w:rPr>
              <w:sz w:val="16"/>
              <w:szCs w:val="16"/>
            </w:rPr>
            <w:t>Edizione: 01 - Revisione: 0</w:t>
          </w:r>
          <w:r>
            <w:rPr>
              <w:sz w:val="16"/>
              <w:szCs w:val="16"/>
            </w:rPr>
            <w:t>0</w:t>
          </w:r>
        </w:p>
        <w:p w14:paraId="5C1C2411" w14:textId="4E3B5C56" w:rsidR="00AF4081" w:rsidRPr="003D7E50" w:rsidRDefault="00AF4081" w:rsidP="002F1855">
          <w:pPr>
            <w:textAlignment w:val="baseline"/>
            <w:rPr>
              <w:rFonts w:ascii="Segoe UI" w:hAnsi="Segoe UI" w:cs="Segoe UI"/>
              <w:sz w:val="18"/>
              <w:szCs w:val="18"/>
            </w:rPr>
          </w:pPr>
          <w:r w:rsidRPr="003D7E50">
            <w:rPr>
              <w:sz w:val="16"/>
              <w:szCs w:val="16"/>
            </w:rPr>
            <w:t>Data di emissione: </w:t>
          </w:r>
          <w:r w:rsidR="007415BC">
            <w:rPr>
              <w:sz w:val="16"/>
              <w:szCs w:val="16"/>
            </w:rPr>
            <w:t>07/12</w:t>
          </w:r>
          <w:r w:rsidRPr="003D7E50">
            <w:rPr>
              <w:sz w:val="16"/>
              <w:szCs w:val="16"/>
            </w:rPr>
            <w:t>/2020 </w:t>
          </w:r>
        </w:p>
        <w:p w14:paraId="3EA0943D" w14:textId="77777777" w:rsidR="00AF4081" w:rsidRPr="003D7E50" w:rsidRDefault="00AF4081" w:rsidP="002F1855">
          <w:pPr>
            <w:textAlignment w:val="baseline"/>
            <w:rPr>
              <w:rFonts w:ascii="Segoe UI" w:hAnsi="Segoe UI" w:cs="Segoe UI"/>
              <w:sz w:val="18"/>
              <w:szCs w:val="18"/>
            </w:rPr>
          </w:pPr>
          <w:r w:rsidRPr="003D7E50">
            <w:rPr>
              <w:sz w:val="16"/>
              <w:szCs w:val="16"/>
            </w:rPr>
            <w:t> </w:t>
          </w:r>
        </w:p>
      </w:tc>
    </w:tr>
  </w:tbl>
  <w:p w14:paraId="5D2A13BF" w14:textId="77777777" w:rsidR="00AF4081" w:rsidRDefault="00AF408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9D706" w14:textId="77777777" w:rsidR="00AF4081" w:rsidRDefault="00AF4081" w:rsidP="00B80BE2">
    <w:pPr>
      <w:pStyle w:val="Intestazione"/>
    </w:pPr>
    <w:r w:rsidRPr="0096334D">
      <w:rPr>
        <w:rFonts w:ascii="Arial Rounded MT Bold" w:hAnsi="Arial Rounded MT Bold" w:cs="Arial"/>
        <w:b/>
        <w:bCs/>
        <w:noProof/>
        <w:color w:val="5C5C5C"/>
        <w:sz w:val="28"/>
        <w:szCs w:val="28"/>
      </w:rPr>
      <w:drawing>
        <wp:anchor distT="0" distB="0" distL="114300" distR="114300" simplePos="0" relativeHeight="251658752" behindDoc="1" locked="0" layoutInCell="1" allowOverlap="1" wp14:anchorId="6575E68B" wp14:editId="771A4C97">
          <wp:simplePos x="0" y="0"/>
          <wp:positionH relativeFrom="column">
            <wp:posOffset>2266950</wp:posOffset>
          </wp:positionH>
          <wp:positionV relativeFrom="paragraph">
            <wp:posOffset>-254635</wp:posOffset>
          </wp:positionV>
          <wp:extent cx="1370965" cy="1529715"/>
          <wp:effectExtent l="0" t="0" r="635" b="0"/>
          <wp:wrapTight wrapText="bothSides">
            <wp:wrapPolygon edited="0">
              <wp:start x="0" y="0"/>
              <wp:lineTo x="0" y="21250"/>
              <wp:lineTo x="21310" y="21250"/>
              <wp:lineTo x="21310" y="0"/>
              <wp:lineTo x="0" y="0"/>
            </wp:wrapPolygon>
          </wp:wrapTight>
          <wp:docPr id="17" name="Immagine 17" descr="SPALLANZANI_12M0376_te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PALLANZANI_12M0376_test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309" r="37280"/>
                  <a:stretch/>
                </pic:blipFill>
                <pic:spPr bwMode="auto">
                  <a:xfrm>
                    <a:off x="0" y="0"/>
                    <a:ext cx="1370965" cy="15297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DAD2A0" w14:textId="77777777" w:rsidR="00AF4081" w:rsidRDefault="00AF4081" w:rsidP="00283369">
    <w:pPr>
      <w:pStyle w:val="Intestazione"/>
      <w:jc w:val="center"/>
    </w:pPr>
  </w:p>
  <w:p w14:paraId="53CF2EF9" w14:textId="77777777" w:rsidR="00AF4081" w:rsidRDefault="00AF4081" w:rsidP="00B80BE2">
    <w:pPr>
      <w:pStyle w:val="Intestazione"/>
    </w:pPr>
  </w:p>
  <w:p w14:paraId="4E49E10B" w14:textId="77777777" w:rsidR="00AF4081" w:rsidRDefault="00AF4081" w:rsidP="00B80BE2">
    <w:pPr>
      <w:pStyle w:val="Intestazione"/>
    </w:pPr>
  </w:p>
  <w:p w14:paraId="034B53FE" w14:textId="77777777" w:rsidR="00AF4081" w:rsidRDefault="00AF4081" w:rsidP="00B80BE2">
    <w:pPr>
      <w:pStyle w:val="Intestazione"/>
    </w:pPr>
  </w:p>
  <w:p w14:paraId="7BE1E773" w14:textId="77777777" w:rsidR="00AF4081" w:rsidRDefault="00AF4081" w:rsidP="00B80BE2">
    <w:pPr>
      <w:pStyle w:val="Intestazione"/>
    </w:pPr>
  </w:p>
  <w:p w14:paraId="24791F1E" w14:textId="77777777" w:rsidR="00AF4081" w:rsidRDefault="00AF4081" w:rsidP="00B80BE2">
    <w:pPr>
      <w:pStyle w:val="Intestazione"/>
    </w:pPr>
  </w:p>
  <w:p w14:paraId="55AB8183" w14:textId="77777777" w:rsidR="00AF4081" w:rsidRDefault="00AF4081" w:rsidP="00B80BE2"/>
  <w:p w14:paraId="2F946099" w14:textId="77777777" w:rsidR="00AF4081" w:rsidRDefault="00AF4081" w:rsidP="00B80BE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62.25pt;height:9.75pt;visibility:visibl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95B189C"/>
    <w:multiLevelType w:val="hybridMultilevel"/>
    <w:tmpl w:val="BB9CFFD8"/>
    <w:lvl w:ilvl="0" w:tplc="04100003">
      <w:start w:val="1"/>
      <w:numFmt w:val="bullet"/>
      <w:lvlText w:val="o"/>
      <w:lvlJc w:val="left"/>
      <w:pPr>
        <w:tabs>
          <w:tab w:val="num" w:pos="2421"/>
        </w:tabs>
        <w:ind w:left="2421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0A895821"/>
    <w:multiLevelType w:val="hybridMultilevel"/>
    <w:tmpl w:val="D69A795A"/>
    <w:lvl w:ilvl="0" w:tplc="3A0C4CE8">
      <w:numFmt w:val="bullet"/>
      <w:lvlText w:val="•"/>
      <w:lvlJc w:val="left"/>
      <w:pPr>
        <w:ind w:left="705" w:hanging="705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874FEE"/>
    <w:multiLevelType w:val="hybridMultilevel"/>
    <w:tmpl w:val="50949EE8"/>
    <w:lvl w:ilvl="0" w:tplc="5B60F42E">
      <w:start w:val="1"/>
      <w:numFmt w:val="bullet"/>
      <w:lvlText w:val=""/>
      <w:lvlJc w:val="left"/>
      <w:pPr>
        <w:ind w:left="15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5" w15:restartNumberingAfterBreak="0">
    <w:nsid w:val="11CC02C4"/>
    <w:multiLevelType w:val="hybridMultilevel"/>
    <w:tmpl w:val="92902688"/>
    <w:lvl w:ilvl="0" w:tplc="2E2CC3AC">
      <w:start w:val="1"/>
      <w:numFmt w:val="bullet"/>
      <w:lvlText w:val=""/>
      <w:lvlJc w:val="left"/>
      <w:pPr>
        <w:tabs>
          <w:tab w:val="num" w:pos="417"/>
        </w:tabs>
        <w:ind w:left="417" w:firstLine="0"/>
      </w:pPr>
      <w:rPr>
        <w:rFonts w:ascii="Symbol" w:hAnsi="Symbol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85F2E"/>
    <w:multiLevelType w:val="hybridMultilevel"/>
    <w:tmpl w:val="0BA61A3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966D62"/>
    <w:multiLevelType w:val="hybridMultilevel"/>
    <w:tmpl w:val="231072D8"/>
    <w:lvl w:ilvl="0" w:tplc="396C7240">
      <w:start w:val="1"/>
      <w:numFmt w:val="decimal"/>
      <w:lvlText w:val="%1."/>
      <w:lvlJc w:val="left"/>
      <w:pPr>
        <w:ind w:left="493" w:hanging="361"/>
        <w:jc w:val="left"/>
      </w:pPr>
      <w:rPr>
        <w:rFonts w:ascii="Georgia" w:eastAsia="Georgia" w:hAnsi="Georgia" w:cs="Georgia" w:hint="default"/>
        <w:b/>
        <w:bCs/>
        <w:color w:val="FF6600"/>
        <w:spacing w:val="-1"/>
        <w:w w:val="100"/>
        <w:sz w:val="22"/>
        <w:szCs w:val="22"/>
        <w:lang w:val="it-IT" w:eastAsia="en-US" w:bidi="ar-SA"/>
      </w:rPr>
    </w:lvl>
    <w:lvl w:ilvl="1" w:tplc="9DF2F0AE">
      <w:start w:val="1"/>
      <w:numFmt w:val="decimal"/>
      <w:lvlText w:val="%2."/>
      <w:lvlJc w:val="left"/>
      <w:pPr>
        <w:ind w:left="680" w:hanging="207"/>
        <w:jc w:val="left"/>
      </w:pPr>
      <w:rPr>
        <w:rFonts w:ascii="Garamond" w:eastAsia="Garamond" w:hAnsi="Garamond" w:cs="Garamond" w:hint="default"/>
        <w:w w:val="100"/>
        <w:sz w:val="22"/>
        <w:szCs w:val="22"/>
        <w:lang w:val="it-IT" w:eastAsia="en-US" w:bidi="ar-SA"/>
      </w:rPr>
    </w:lvl>
    <w:lvl w:ilvl="2" w:tplc="FF96B704">
      <w:numFmt w:val="bullet"/>
      <w:lvlText w:val="•"/>
      <w:lvlJc w:val="left"/>
      <w:pPr>
        <w:ind w:left="1739" w:hanging="207"/>
      </w:pPr>
      <w:rPr>
        <w:rFonts w:hint="default"/>
        <w:lang w:val="it-IT" w:eastAsia="en-US" w:bidi="ar-SA"/>
      </w:rPr>
    </w:lvl>
    <w:lvl w:ilvl="3" w:tplc="897CEAC0">
      <w:numFmt w:val="bullet"/>
      <w:lvlText w:val="•"/>
      <w:lvlJc w:val="left"/>
      <w:pPr>
        <w:ind w:left="2799" w:hanging="207"/>
      </w:pPr>
      <w:rPr>
        <w:rFonts w:hint="default"/>
        <w:lang w:val="it-IT" w:eastAsia="en-US" w:bidi="ar-SA"/>
      </w:rPr>
    </w:lvl>
    <w:lvl w:ilvl="4" w:tplc="588EDBB0">
      <w:numFmt w:val="bullet"/>
      <w:lvlText w:val="•"/>
      <w:lvlJc w:val="left"/>
      <w:pPr>
        <w:ind w:left="3859" w:hanging="207"/>
      </w:pPr>
      <w:rPr>
        <w:rFonts w:hint="default"/>
        <w:lang w:val="it-IT" w:eastAsia="en-US" w:bidi="ar-SA"/>
      </w:rPr>
    </w:lvl>
    <w:lvl w:ilvl="5" w:tplc="AC48B3EC">
      <w:numFmt w:val="bullet"/>
      <w:lvlText w:val="•"/>
      <w:lvlJc w:val="left"/>
      <w:pPr>
        <w:ind w:left="4919" w:hanging="207"/>
      </w:pPr>
      <w:rPr>
        <w:rFonts w:hint="default"/>
        <w:lang w:val="it-IT" w:eastAsia="en-US" w:bidi="ar-SA"/>
      </w:rPr>
    </w:lvl>
    <w:lvl w:ilvl="6" w:tplc="E9E6CEC0">
      <w:numFmt w:val="bullet"/>
      <w:lvlText w:val="•"/>
      <w:lvlJc w:val="left"/>
      <w:pPr>
        <w:ind w:left="5979" w:hanging="207"/>
      </w:pPr>
      <w:rPr>
        <w:rFonts w:hint="default"/>
        <w:lang w:val="it-IT" w:eastAsia="en-US" w:bidi="ar-SA"/>
      </w:rPr>
    </w:lvl>
    <w:lvl w:ilvl="7" w:tplc="14E03D04">
      <w:numFmt w:val="bullet"/>
      <w:lvlText w:val="•"/>
      <w:lvlJc w:val="left"/>
      <w:pPr>
        <w:ind w:left="7039" w:hanging="207"/>
      </w:pPr>
      <w:rPr>
        <w:rFonts w:hint="default"/>
        <w:lang w:val="it-IT" w:eastAsia="en-US" w:bidi="ar-SA"/>
      </w:rPr>
    </w:lvl>
    <w:lvl w:ilvl="8" w:tplc="40404DB0">
      <w:numFmt w:val="bullet"/>
      <w:lvlText w:val="•"/>
      <w:lvlJc w:val="left"/>
      <w:pPr>
        <w:ind w:left="8099" w:hanging="207"/>
      </w:pPr>
      <w:rPr>
        <w:rFonts w:hint="default"/>
        <w:lang w:val="it-IT" w:eastAsia="en-US" w:bidi="ar-SA"/>
      </w:rPr>
    </w:lvl>
  </w:abstractNum>
  <w:abstractNum w:abstractNumId="8" w15:restartNumberingAfterBreak="0">
    <w:nsid w:val="1F8565D3"/>
    <w:multiLevelType w:val="hybridMultilevel"/>
    <w:tmpl w:val="AC8E3DB2"/>
    <w:lvl w:ilvl="0" w:tplc="0DFCF716">
      <w:numFmt w:val="bullet"/>
      <w:lvlText w:val="-"/>
      <w:lvlJc w:val="left"/>
      <w:pPr>
        <w:ind w:left="6024" w:hanging="360"/>
      </w:pPr>
      <w:rPr>
        <w:rFonts w:ascii="Verdana" w:eastAsia="Times New Roman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9" w15:restartNumberingAfterBreak="0">
    <w:nsid w:val="217D77DB"/>
    <w:multiLevelType w:val="hybridMultilevel"/>
    <w:tmpl w:val="FE8A9E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7C00C8"/>
    <w:multiLevelType w:val="hybridMultilevel"/>
    <w:tmpl w:val="63425180"/>
    <w:lvl w:ilvl="0" w:tplc="17C2CBA2">
      <w:start w:val="1"/>
      <w:numFmt w:val="decimal"/>
      <w:lvlText w:val="%1."/>
      <w:lvlJc w:val="left"/>
      <w:pPr>
        <w:ind w:left="493" w:hanging="361"/>
        <w:jc w:val="left"/>
      </w:pPr>
      <w:rPr>
        <w:rFonts w:ascii="Georgia" w:eastAsia="Georgia" w:hAnsi="Georgia" w:cs="Georgia" w:hint="default"/>
        <w:b/>
        <w:bCs/>
        <w:color w:val="FF6600"/>
        <w:spacing w:val="-1"/>
        <w:w w:val="100"/>
        <w:sz w:val="22"/>
        <w:szCs w:val="22"/>
        <w:lang w:val="it-IT" w:eastAsia="en-US" w:bidi="ar-SA"/>
      </w:rPr>
    </w:lvl>
    <w:lvl w:ilvl="1" w:tplc="98E0583C">
      <w:numFmt w:val="bullet"/>
      <w:lvlText w:val=""/>
      <w:lvlJc w:val="left"/>
      <w:pPr>
        <w:ind w:left="1194" w:hanging="360"/>
      </w:pPr>
      <w:rPr>
        <w:rFonts w:ascii="Symbol" w:eastAsia="Symbol" w:hAnsi="Symbol" w:cs="Symbol" w:hint="default"/>
        <w:w w:val="76"/>
        <w:sz w:val="22"/>
        <w:szCs w:val="22"/>
        <w:lang w:val="it-IT" w:eastAsia="en-US" w:bidi="ar-SA"/>
      </w:rPr>
    </w:lvl>
    <w:lvl w:ilvl="2" w:tplc="6A70BE04">
      <w:numFmt w:val="bullet"/>
      <w:lvlText w:val="•"/>
      <w:lvlJc w:val="left"/>
      <w:pPr>
        <w:ind w:left="2222" w:hanging="360"/>
      </w:pPr>
      <w:rPr>
        <w:rFonts w:hint="default"/>
        <w:lang w:val="it-IT" w:eastAsia="en-US" w:bidi="ar-SA"/>
      </w:rPr>
    </w:lvl>
    <w:lvl w:ilvl="3" w:tplc="406AA226">
      <w:numFmt w:val="bullet"/>
      <w:lvlText w:val="•"/>
      <w:lvlJc w:val="left"/>
      <w:pPr>
        <w:ind w:left="3244" w:hanging="360"/>
      </w:pPr>
      <w:rPr>
        <w:rFonts w:hint="default"/>
        <w:lang w:val="it-IT" w:eastAsia="en-US" w:bidi="ar-SA"/>
      </w:rPr>
    </w:lvl>
    <w:lvl w:ilvl="4" w:tplc="253841E6">
      <w:numFmt w:val="bullet"/>
      <w:lvlText w:val="•"/>
      <w:lvlJc w:val="left"/>
      <w:pPr>
        <w:ind w:left="4266" w:hanging="360"/>
      </w:pPr>
      <w:rPr>
        <w:rFonts w:hint="default"/>
        <w:lang w:val="it-IT" w:eastAsia="en-US" w:bidi="ar-SA"/>
      </w:rPr>
    </w:lvl>
    <w:lvl w:ilvl="5" w:tplc="86E8F0E2">
      <w:numFmt w:val="bullet"/>
      <w:lvlText w:val="•"/>
      <w:lvlJc w:val="left"/>
      <w:pPr>
        <w:ind w:left="5288" w:hanging="360"/>
      </w:pPr>
      <w:rPr>
        <w:rFonts w:hint="default"/>
        <w:lang w:val="it-IT" w:eastAsia="en-US" w:bidi="ar-SA"/>
      </w:rPr>
    </w:lvl>
    <w:lvl w:ilvl="6" w:tplc="990CEB48">
      <w:numFmt w:val="bullet"/>
      <w:lvlText w:val="•"/>
      <w:lvlJc w:val="left"/>
      <w:pPr>
        <w:ind w:left="6310" w:hanging="360"/>
      </w:pPr>
      <w:rPr>
        <w:rFonts w:hint="default"/>
        <w:lang w:val="it-IT" w:eastAsia="en-US" w:bidi="ar-SA"/>
      </w:rPr>
    </w:lvl>
    <w:lvl w:ilvl="7" w:tplc="B8E26A3C">
      <w:numFmt w:val="bullet"/>
      <w:lvlText w:val="•"/>
      <w:lvlJc w:val="left"/>
      <w:pPr>
        <w:ind w:left="7332" w:hanging="360"/>
      </w:pPr>
      <w:rPr>
        <w:rFonts w:hint="default"/>
        <w:lang w:val="it-IT" w:eastAsia="en-US" w:bidi="ar-SA"/>
      </w:rPr>
    </w:lvl>
    <w:lvl w:ilvl="8" w:tplc="0542F088">
      <w:numFmt w:val="bullet"/>
      <w:lvlText w:val="•"/>
      <w:lvlJc w:val="left"/>
      <w:pPr>
        <w:ind w:left="8354" w:hanging="360"/>
      </w:pPr>
      <w:rPr>
        <w:rFonts w:hint="default"/>
        <w:lang w:val="it-IT" w:eastAsia="en-US" w:bidi="ar-SA"/>
      </w:rPr>
    </w:lvl>
  </w:abstractNum>
  <w:abstractNum w:abstractNumId="11" w15:restartNumberingAfterBreak="0">
    <w:nsid w:val="2BF1010E"/>
    <w:multiLevelType w:val="hybridMultilevel"/>
    <w:tmpl w:val="23EC9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E900FA"/>
    <w:multiLevelType w:val="hybridMultilevel"/>
    <w:tmpl w:val="34CE2A5A"/>
    <w:lvl w:ilvl="0" w:tplc="0410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3" w15:restartNumberingAfterBreak="0">
    <w:nsid w:val="313D3915"/>
    <w:multiLevelType w:val="hybridMultilevel"/>
    <w:tmpl w:val="2A382E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15504F"/>
    <w:multiLevelType w:val="hybridMultilevel"/>
    <w:tmpl w:val="4DD6748A"/>
    <w:lvl w:ilvl="0" w:tplc="5CF6C61C">
      <w:start w:val="1"/>
      <w:numFmt w:val="decimal"/>
      <w:lvlText w:val="%1."/>
      <w:lvlJc w:val="left"/>
      <w:pPr>
        <w:ind w:left="680" w:hanging="207"/>
        <w:jc w:val="left"/>
      </w:pPr>
      <w:rPr>
        <w:rFonts w:ascii="Garamond" w:eastAsia="Garamond" w:hAnsi="Garamond" w:cs="Garamond" w:hint="default"/>
        <w:w w:val="100"/>
        <w:sz w:val="22"/>
        <w:szCs w:val="22"/>
        <w:lang w:val="it-IT" w:eastAsia="en-US" w:bidi="ar-SA"/>
      </w:rPr>
    </w:lvl>
    <w:lvl w:ilvl="1" w:tplc="97D20158">
      <w:numFmt w:val="bullet"/>
      <w:lvlText w:val=""/>
      <w:lvlJc w:val="left"/>
      <w:pPr>
        <w:ind w:left="1194" w:hanging="360"/>
      </w:pPr>
      <w:rPr>
        <w:rFonts w:ascii="Symbol" w:eastAsia="Symbol" w:hAnsi="Symbol" w:cs="Symbol" w:hint="default"/>
        <w:w w:val="76"/>
        <w:sz w:val="22"/>
        <w:szCs w:val="22"/>
        <w:lang w:val="it-IT" w:eastAsia="en-US" w:bidi="ar-SA"/>
      </w:rPr>
    </w:lvl>
    <w:lvl w:ilvl="2" w:tplc="017EBA08">
      <w:numFmt w:val="bullet"/>
      <w:lvlText w:val="•"/>
      <w:lvlJc w:val="left"/>
      <w:pPr>
        <w:ind w:left="2222" w:hanging="360"/>
      </w:pPr>
      <w:rPr>
        <w:rFonts w:hint="default"/>
        <w:lang w:val="it-IT" w:eastAsia="en-US" w:bidi="ar-SA"/>
      </w:rPr>
    </w:lvl>
    <w:lvl w:ilvl="3" w:tplc="4FBE9162">
      <w:numFmt w:val="bullet"/>
      <w:lvlText w:val="•"/>
      <w:lvlJc w:val="left"/>
      <w:pPr>
        <w:ind w:left="3244" w:hanging="360"/>
      </w:pPr>
      <w:rPr>
        <w:rFonts w:hint="default"/>
        <w:lang w:val="it-IT" w:eastAsia="en-US" w:bidi="ar-SA"/>
      </w:rPr>
    </w:lvl>
    <w:lvl w:ilvl="4" w:tplc="E92E15E0">
      <w:numFmt w:val="bullet"/>
      <w:lvlText w:val="•"/>
      <w:lvlJc w:val="left"/>
      <w:pPr>
        <w:ind w:left="4266" w:hanging="360"/>
      </w:pPr>
      <w:rPr>
        <w:rFonts w:hint="default"/>
        <w:lang w:val="it-IT" w:eastAsia="en-US" w:bidi="ar-SA"/>
      </w:rPr>
    </w:lvl>
    <w:lvl w:ilvl="5" w:tplc="7C64A60C">
      <w:numFmt w:val="bullet"/>
      <w:lvlText w:val="•"/>
      <w:lvlJc w:val="left"/>
      <w:pPr>
        <w:ind w:left="5288" w:hanging="360"/>
      </w:pPr>
      <w:rPr>
        <w:rFonts w:hint="default"/>
        <w:lang w:val="it-IT" w:eastAsia="en-US" w:bidi="ar-SA"/>
      </w:rPr>
    </w:lvl>
    <w:lvl w:ilvl="6" w:tplc="9ADC6800">
      <w:numFmt w:val="bullet"/>
      <w:lvlText w:val="•"/>
      <w:lvlJc w:val="left"/>
      <w:pPr>
        <w:ind w:left="6310" w:hanging="360"/>
      </w:pPr>
      <w:rPr>
        <w:rFonts w:hint="default"/>
        <w:lang w:val="it-IT" w:eastAsia="en-US" w:bidi="ar-SA"/>
      </w:rPr>
    </w:lvl>
    <w:lvl w:ilvl="7" w:tplc="64EA0126">
      <w:numFmt w:val="bullet"/>
      <w:lvlText w:val="•"/>
      <w:lvlJc w:val="left"/>
      <w:pPr>
        <w:ind w:left="7332" w:hanging="360"/>
      </w:pPr>
      <w:rPr>
        <w:rFonts w:hint="default"/>
        <w:lang w:val="it-IT" w:eastAsia="en-US" w:bidi="ar-SA"/>
      </w:rPr>
    </w:lvl>
    <w:lvl w:ilvl="8" w:tplc="8F3EC74C">
      <w:numFmt w:val="bullet"/>
      <w:lvlText w:val="•"/>
      <w:lvlJc w:val="left"/>
      <w:pPr>
        <w:ind w:left="8354" w:hanging="360"/>
      </w:pPr>
      <w:rPr>
        <w:rFonts w:hint="default"/>
        <w:lang w:val="it-IT" w:eastAsia="en-US" w:bidi="ar-SA"/>
      </w:rPr>
    </w:lvl>
  </w:abstractNum>
  <w:abstractNum w:abstractNumId="15" w15:restartNumberingAfterBreak="0">
    <w:nsid w:val="3638431E"/>
    <w:multiLevelType w:val="hybridMultilevel"/>
    <w:tmpl w:val="415CD8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8B48F1"/>
    <w:multiLevelType w:val="hybridMultilevel"/>
    <w:tmpl w:val="F2B0E15C"/>
    <w:lvl w:ilvl="0" w:tplc="1A0EF3D2">
      <w:numFmt w:val="bullet"/>
      <w:lvlText w:val="▪"/>
      <w:lvlJc w:val="left"/>
      <w:pPr>
        <w:ind w:left="112" w:hanging="131"/>
      </w:pPr>
      <w:rPr>
        <w:rFonts w:ascii="Calibri" w:eastAsia="Calibri" w:hAnsi="Calibri" w:cs="Calibri" w:hint="default"/>
        <w:w w:val="100"/>
        <w:sz w:val="22"/>
        <w:szCs w:val="22"/>
        <w:lang w:val="it-IT" w:eastAsia="it-IT" w:bidi="it-IT"/>
      </w:rPr>
    </w:lvl>
    <w:lvl w:ilvl="1" w:tplc="83F0FC52">
      <w:numFmt w:val="bullet"/>
      <w:lvlText w:val="•"/>
      <w:lvlJc w:val="left"/>
      <w:pPr>
        <w:ind w:left="1121" w:hanging="131"/>
      </w:pPr>
      <w:rPr>
        <w:rFonts w:hint="default"/>
        <w:lang w:val="it-IT" w:eastAsia="it-IT" w:bidi="it-IT"/>
      </w:rPr>
    </w:lvl>
    <w:lvl w:ilvl="2" w:tplc="A2D0A57A">
      <w:numFmt w:val="bullet"/>
      <w:lvlText w:val="•"/>
      <w:lvlJc w:val="left"/>
      <w:pPr>
        <w:ind w:left="2123" w:hanging="131"/>
      </w:pPr>
      <w:rPr>
        <w:rFonts w:hint="default"/>
        <w:lang w:val="it-IT" w:eastAsia="it-IT" w:bidi="it-IT"/>
      </w:rPr>
    </w:lvl>
    <w:lvl w:ilvl="3" w:tplc="C2501614">
      <w:numFmt w:val="bullet"/>
      <w:lvlText w:val="•"/>
      <w:lvlJc w:val="left"/>
      <w:pPr>
        <w:ind w:left="3125" w:hanging="131"/>
      </w:pPr>
      <w:rPr>
        <w:rFonts w:hint="default"/>
        <w:lang w:val="it-IT" w:eastAsia="it-IT" w:bidi="it-IT"/>
      </w:rPr>
    </w:lvl>
    <w:lvl w:ilvl="4" w:tplc="5EE6F96E">
      <w:numFmt w:val="bullet"/>
      <w:lvlText w:val="•"/>
      <w:lvlJc w:val="left"/>
      <w:pPr>
        <w:ind w:left="4127" w:hanging="131"/>
      </w:pPr>
      <w:rPr>
        <w:rFonts w:hint="default"/>
        <w:lang w:val="it-IT" w:eastAsia="it-IT" w:bidi="it-IT"/>
      </w:rPr>
    </w:lvl>
    <w:lvl w:ilvl="5" w:tplc="91DC2980">
      <w:numFmt w:val="bullet"/>
      <w:lvlText w:val="•"/>
      <w:lvlJc w:val="left"/>
      <w:pPr>
        <w:ind w:left="5129" w:hanging="131"/>
      </w:pPr>
      <w:rPr>
        <w:rFonts w:hint="default"/>
        <w:lang w:val="it-IT" w:eastAsia="it-IT" w:bidi="it-IT"/>
      </w:rPr>
    </w:lvl>
    <w:lvl w:ilvl="6" w:tplc="9F4A87D4">
      <w:numFmt w:val="bullet"/>
      <w:lvlText w:val="•"/>
      <w:lvlJc w:val="left"/>
      <w:pPr>
        <w:ind w:left="6131" w:hanging="131"/>
      </w:pPr>
      <w:rPr>
        <w:rFonts w:hint="default"/>
        <w:lang w:val="it-IT" w:eastAsia="it-IT" w:bidi="it-IT"/>
      </w:rPr>
    </w:lvl>
    <w:lvl w:ilvl="7" w:tplc="6BC84BB8">
      <w:numFmt w:val="bullet"/>
      <w:lvlText w:val="•"/>
      <w:lvlJc w:val="left"/>
      <w:pPr>
        <w:ind w:left="7133" w:hanging="131"/>
      </w:pPr>
      <w:rPr>
        <w:rFonts w:hint="default"/>
        <w:lang w:val="it-IT" w:eastAsia="it-IT" w:bidi="it-IT"/>
      </w:rPr>
    </w:lvl>
    <w:lvl w:ilvl="8" w:tplc="3EF226E4">
      <w:numFmt w:val="bullet"/>
      <w:lvlText w:val="•"/>
      <w:lvlJc w:val="left"/>
      <w:pPr>
        <w:ind w:left="8135" w:hanging="131"/>
      </w:pPr>
      <w:rPr>
        <w:rFonts w:hint="default"/>
        <w:lang w:val="it-IT" w:eastAsia="it-IT" w:bidi="it-IT"/>
      </w:rPr>
    </w:lvl>
  </w:abstractNum>
  <w:abstractNum w:abstractNumId="17" w15:restartNumberingAfterBreak="0">
    <w:nsid w:val="407F1873"/>
    <w:multiLevelType w:val="hybridMultilevel"/>
    <w:tmpl w:val="536E35A8"/>
    <w:lvl w:ilvl="0" w:tplc="E7925678">
      <w:numFmt w:val="bullet"/>
      <w:lvlText w:val="-"/>
      <w:lvlJc w:val="left"/>
      <w:pPr>
        <w:ind w:left="361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it-IT" w:bidi="it-IT"/>
      </w:rPr>
    </w:lvl>
    <w:lvl w:ilvl="1" w:tplc="C02E5A16">
      <w:numFmt w:val="bullet"/>
      <w:lvlText w:val="•"/>
      <w:lvlJc w:val="left"/>
      <w:pPr>
        <w:ind w:left="1297" w:hanging="360"/>
      </w:pPr>
      <w:rPr>
        <w:rFonts w:hint="default"/>
        <w:lang w:val="it-IT" w:eastAsia="it-IT" w:bidi="it-IT"/>
      </w:rPr>
    </w:lvl>
    <w:lvl w:ilvl="2" w:tplc="97820424">
      <w:numFmt w:val="bullet"/>
      <w:lvlText w:val="•"/>
      <w:lvlJc w:val="left"/>
      <w:pPr>
        <w:ind w:left="2227" w:hanging="360"/>
      </w:pPr>
      <w:rPr>
        <w:rFonts w:hint="default"/>
        <w:lang w:val="it-IT" w:eastAsia="it-IT" w:bidi="it-IT"/>
      </w:rPr>
    </w:lvl>
    <w:lvl w:ilvl="3" w:tplc="18F01778">
      <w:numFmt w:val="bullet"/>
      <w:lvlText w:val="•"/>
      <w:lvlJc w:val="left"/>
      <w:pPr>
        <w:ind w:left="3157" w:hanging="360"/>
      </w:pPr>
      <w:rPr>
        <w:rFonts w:hint="default"/>
        <w:lang w:val="it-IT" w:eastAsia="it-IT" w:bidi="it-IT"/>
      </w:rPr>
    </w:lvl>
    <w:lvl w:ilvl="4" w:tplc="D6CA7A26">
      <w:numFmt w:val="bullet"/>
      <w:lvlText w:val="•"/>
      <w:lvlJc w:val="left"/>
      <w:pPr>
        <w:ind w:left="4087" w:hanging="360"/>
      </w:pPr>
      <w:rPr>
        <w:rFonts w:hint="default"/>
        <w:lang w:val="it-IT" w:eastAsia="it-IT" w:bidi="it-IT"/>
      </w:rPr>
    </w:lvl>
    <w:lvl w:ilvl="5" w:tplc="8D14BB98">
      <w:numFmt w:val="bullet"/>
      <w:lvlText w:val="•"/>
      <w:lvlJc w:val="left"/>
      <w:pPr>
        <w:ind w:left="5017" w:hanging="360"/>
      </w:pPr>
      <w:rPr>
        <w:rFonts w:hint="default"/>
        <w:lang w:val="it-IT" w:eastAsia="it-IT" w:bidi="it-IT"/>
      </w:rPr>
    </w:lvl>
    <w:lvl w:ilvl="6" w:tplc="59FA3FDC">
      <w:numFmt w:val="bullet"/>
      <w:lvlText w:val="•"/>
      <w:lvlJc w:val="left"/>
      <w:pPr>
        <w:ind w:left="5947" w:hanging="360"/>
      </w:pPr>
      <w:rPr>
        <w:rFonts w:hint="default"/>
        <w:lang w:val="it-IT" w:eastAsia="it-IT" w:bidi="it-IT"/>
      </w:rPr>
    </w:lvl>
    <w:lvl w:ilvl="7" w:tplc="2FA67E68">
      <w:numFmt w:val="bullet"/>
      <w:lvlText w:val="•"/>
      <w:lvlJc w:val="left"/>
      <w:pPr>
        <w:ind w:left="6877" w:hanging="360"/>
      </w:pPr>
      <w:rPr>
        <w:rFonts w:hint="default"/>
        <w:lang w:val="it-IT" w:eastAsia="it-IT" w:bidi="it-IT"/>
      </w:rPr>
    </w:lvl>
    <w:lvl w:ilvl="8" w:tplc="CF2E9CD0">
      <w:numFmt w:val="bullet"/>
      <w:lvlText w:val="•"/>
      <w:lvlJc w:val="left"/>
      <w:pPr>
        <w:ind w:left="7807" w:hanging="360"/>
      </w:pPr>
      <w:rPr>
        <w:rFonts w:hint="default"/>
        <w:lang w:val="it-IT" w:eastAsia="it-IT" w:bidi="it-IT"/>
      </w:rPr>
    </w:lvl>
  </w:abstractNum>
  <w:abstractNum w:abstractNumId="18" w15:restartNumberingAfterBreak="0">
    <w:nsid w:val="40E13415"/>
    <w:multiLevelType w:val="hybridMultilevel"/>
    <w:tmpl w:val="145EBD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FE0F4E"/>
    <w:multiLevelType w:val="hybridMultilevel"/>
    <w:tmpl w:val="CF0810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D92E2B"/>
    <w:multiLevelType w:val="hybridMultilevel"/>
    <w:tmpl w:val="F8322C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0FD46A2"/>
    <w:multiLevelType w:val="hybridMultilevel"/>
    <w:tmpl w:val="CE122390"/>
    <w:lvl w:ilvl="0" w:tplc="0410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22" w15:restartNumberingAfterBreak="0">
    <w:nsid w:val="58370995"/>
    <w:multiLevelType w:val="hybridMultilevel"/>
    <w:tmpl w:val="709A55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E11514"/>
    <w:multiLevelType w:val="hybridMultilevel"/>
    <w:tmpl w:val="D5580B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A7ABF"/>
    <w:multiLevelType w:val="hybridMultilevel"/>
    <w:tmpl w:val="9DD476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20462C"/>
    <w:multiLevelType w:val="hybridMultilevel"/>
    <w:tmpl w:val="E14CA8E8"/>
    <w:lvl w:ilvl="0" w:tplc="AD401CEE">
      <w:numFmt w:val="bullet"/>
      <w:pStyle w:val="Puntoelenco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308DB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AC44B3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B84E346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3F4846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DAAF2CA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E586F6B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B22478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1DA37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6C2C12E1"/>
    <w:multiLevelType w:val="hybridMultilevel"/>
    <w:tmpl w:val="F8CE89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EF6162"/>
    <w:multiLevelType w:val="hybridMultilevel"/>
    <w:tmpl w:val="55AE87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FF4BC2"/>
    <w:multiLevelType w:val="hybridMultilevel"/>
    <w:tmpl w:val="2542AF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9110D7"/>
    <w:multiLevelType w:val="hybridMultilevel"/>
    <w:tmpl w:val="7CA2AF66"/>
    <w:lvl w:ilvl="0" w:tplc="0410000F">
      <w:start w:val="1"/>
      <w:numFmt w:val="decimal"/>
      <w:lvlText w:val="%1."/>
      <w:lvlJc w:val="left"/>
      <w:pPr>
        <w:ind w:left="1193" w:hanging="360"/>
      </w:pPr>
    </w:lvl>
    <w:lvl w:ilvl="1" w:tplc="04100019" w:tentative="1">
      <w:start w:val="1"/>
      <w:numFmt w:val="lowerLetter"/>
      <w:lvlText w:val="%2."/>
      <w:lvlJc w:val="left"/>
      <w:pPr>
        <w:ind w:left="1913" w:hanging="360"/>
      </w:pPr>
    </w:lvl>
    <w:lvl w:ilvl="2" w:tplc="0410001B" w:tentative="1">
      <w:start w:val="1"/>
      <w:numFmt w:val="lowerRoman"/>
      <w:lvlText w:val="%3."/>
      <w:lvlJc w:val="right"/>
      <w:pPr>
        <w:ind w:left="2633" w:hanging="180"/>
      </w:pPr>
    </w:lvl>
    <w:lvl w:ilvl="3" w:tplc="0410000F" w:tentative="1">
      <w:start w:val="1"/>
      <w:numFmt w:val="decimal"/>
      <w:lvlText w:val="%4."/>
      <w:lvlJc w:val="left"/>
      <w:pPr>
        <w:ind w:left="3353" w:hanging="360"/>
      </w:pPr>
    </w:lvl>
    <w:lvl w:ilvl="4" w:tplc="04100019" w:tentative="1">
      <w:start w:val="1"/>
      <w:numFmt w:val="lowerLetter"/>
      <w:lvlText w:val="%5."/>
      <w:lvlJc w:val="left"/>
      <w:pPr>
        <w:ind w:left="4073" w:hanging="360"/>
      </w:pPr>
    </w:lvl>
    <w:lvl w:ilvl="5" w:tplc="0410001B" w:tentative="1">
      <w:start w:val="1"/>
      <w:numFmt w:val="lowerRoman"/>
      <w:lvlText w:val="%6."/>
      <w:lvlJc w:val="right"/>
      <w:pPr>
        <w:ind w:left="4793" w:hanging="180"/>
      </w:pPr>
    </w:lvl>
    <w:lvl w:ilvl="6" w:tplc="0410000F" w:tentative="1">
      <w:start w:val="1"/>
      <w:numFmt w:val="decimal"/>
      <w:lvlText w:val="%7."/>
      <w:lvlJc w:val="left"/>
      <w:pPr>
        <w:ind w:left="5513" w:hanging="360"/>
      </w:pPr>
    </w:lvl>
    <w:lvl w:ilvl="7" w:tplc="04100019" w:tentative="1">
      <w:start w:val="1"/>
      <w:numFmt w:val="lowerLetter"/>
      <w:lvlText w:val="%8."/>
      <w:lvlJc w:val="left"/>
      <w:pPr>
        <w:ind w:left="6233" w:hanging="360"/>
      </w:pPr>
    </w:lvl>
    <w:lvl w:ilvl="8" w:tplc="0410001B" w:tentative="1">
      <w:start w:val="1"/>
      <w:numFmt w:val="lowerRoman"/>
      <w:lvlText w:val="%9."/>
      <w:lvlJc w:val="right"/>
      <w:pPr>
        <w:ind w:left="6953" w:hanging="180"/>
      </w:p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25"/>
  </w:num>
  <w:num w:numId="5">
    <w:abstractNumId w:val="2"/>
  </w:num>
  <w:num w:numId="6">
    <w:abstractNumId w:val="8"/>
  </w:num>
  <w:num w:numId="7">
    <w:abstractNumId w:val="17"/>
  </w:num>
  <w:num w:numId="8">
    <w:abstractNumId w:val="16"/>
  </w:num>
  <w:num w:numId="9">
    <w:abstractNumId w:val="5"/>
  </w:num>
  <w:num w:numId="10">
    <w:abstractNumId w:val="18"/>
  </w:num>
  <w:num w:numId="11">
    <w:abstractNumId w:val="20"/>
  </w:num>
  <w:num w:numId="12">
    <w:abstractNumId w:val="26"/>
  </w:num>
  <w:num w:numId="13">
    <w:abstractNumId w:val="23"/>
  </w:num>
  <w:num w:numId="14">
    <w:abstractNumId w:val="9"/>
  </w:num>
  <w:num w:numId="15">
    <w:abstractNumId w:val="19"/>
  </w:num>
  <w:num w:numId="16">
    <w:abstractNumId w:val="22"/>
  </w:num>
  <w:num w:numId="17">
    <w:abstractNumId w:val="3"/>
  </w:num>
  <w:num w:numId="18">
    <w:abstractNumId w:val="14"/>
  </w:num>
  <w:num w:numId="19">
    <w:abstractNumId w:val="10"/>
  </w:num>
  <w:num w:numId="20">
    <w:abstractNumId w:val="28"/>
  </w:num>
  <w:num w:numId="21">
    <w:abstractNumId w:val="6"/>
  </w:num>
  <w:num w:numId="22">
    <w:abstractNumId w:val="7"/>
  </w:num>
  <w:num w:numId="23">
    <w:abstractNumId w:val="15"/>
  </w:num>
  <w:num w:numId="24">
    <w:abstractNumId w:val="21"/>
  </w:num>
  <w:num w:numId="25">
    <w:abstractNumId w:val="12"/>
  </w:num>
  <w:num w:numId="26">
    <w:abstractNumId w:val="24"/>
  </w:num>
  <w:num w:numId="27">
    <w:abstractNumId w:val="27"/>
  </w:num>
  <w:num w:numId="28">
    <w:abstractNumId w:val="29"/>
  </w:num>
  <w:num w:numId="29">
    <w:abstractNumId w:val="4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D8A"/>
    <w:rsid w:val="00001488"/>
    <w:rsid w:val="00004B6F"/>
    <w:rsid w:val="00006FDC"/>
    <w:rsid w:val="000076E0"/>
    <w:rsid w:val="0001205B"/>
    <w:rsid w:val="000125EA"/>
    <w:rsid w:val="00017B4C"/>
    <w:rsid w:val="000200E6"/>
    <w:rsid w:val="0003172A"/>
    <w:rsid w:val="00043B1E"/>
    <w:rsid w:val="00044F5F"/>
    <w:rsid w:val="000530C9"/>
    <w:rsid w:val="000648B9"/>
    <w:rsid w:val="00070871"/>
    <w:rsid w:val="000709AC"/>
    <w:rsid w:val="00073523"/>
    <w:rsid w:val="00081B5B"/>
    <w:rsid w:val="000829EE"/>
    <w:rsid w:val="00094EFA"/>
    <w:rsid w:val="000A031A"/>
    <w:rsid w:val="000A269D"/>
    <w:rsid w:val="000A2FA0"/>
    <w:rsid w:val="000D3EDB"/>
    <w:rsid w:val="000D4012"/>
    <w:rsid w:val="000E04A6"/>
    <w:rsid w:val="000E4B69"/>
    <w:rsid w:val="000E5731"/>
    <w:rsid w:val="00105B95"/>
    <w:rsid w:val="00107545"/>
    <w:rsid w:val="0012029C"/>
    <w:rsid w:val="00121B95"/>
    <w:rsid w:val="00123460"/>
    <w:rsid w:val="00123F2C"/>
    <w:rsid w:val="00127CB9"/>
    <w:rsid w:val="00134458"/>
    <w:rsid w:val="00142E90"/>
    <w:rsid w:val="00153518"/>
    <w:rsid w:val="00155633"/>
    <w:rsid w:val="001620BC"/>
    <w:rsid w:val="00162366"/>
    <w:rsid w:val="00163C6D"/>
    <w:rsid w:val="00176F61"/>
    <w:rsid w:val="00180C85"/>
    <w:rsid w:val="00184F52"/>
    <w:rsid w:val="00186E6A"/>
    <w:rsid w:val="00193458"/>
    <w:rsid w:val="00195466"/>
    <w:rsid w:val="001A38C1"/>
    <w:rsid w:val="001C19F3"/>
    <w:rsid w:val="001C5DBA"/>
    <w:rsid w:val="001D19D5"/>
    <w:rsid w:val="001D5353"/>
    <w:rsid w:val="001D66B8"/>
    <w:rsid w:val="001F044F"/>
    <w:rsid w:val="001F41F8"/>
    <w:rsid w:val="0020429B"/>
    <w:rsid w:val="00213954"/>
    <w:rsid w:val="00215ADF"/>
    <w:rsid w:val="00215D44"/>
    <w:rsid w:val="00225098"/>
    <w:rsid w:val="00235DBF"/>
    <w:rsid w:val="002401B5"/>
    <w:rsid w:val="0024540C"/>
    <w:rsid w:val="0025680D"/>
    <w:rsid w:val="00271388"/>
    <w:rsid w:val="002728D3"/>
    <w:rsid w:val="0028285D"/>
    <w:rsid w:val="00283369"/>
    <w:rsid w:val="00291246"/>
    <w:rsid w:val="00291F5C"/>
    <w:rsid w:val="002932C4"/>
    <w:rsid w:val="002A2FD0"/>
    <w:rsid w:val="002A50B7"/>
    <w:rsid w:val="002A526C"/>
    <w:rsid w:val="002B1BBD"/>
    <w:rsid w:val="002B5C79"/>
    <w:rsid w:val="002C0AE2"/>
    <w:rsid w:val="002D49E0"/>
    <w:rsid w:val="002E31EC"/>
    <w:rsid w:val="002F1855"/>
    <w:rsid w:val="002F2169"/>
    <w:rsid w:val="00316C4F"/>
    <w:rsid w:val="003323E1"/>
    <w:rsid w:val="00335943"/>
    <w:rsid w:val="003500C5"/>
    <w:rsid w:val="0035249E"/>
    <w:rsid w:val="0036231E"/>
    <w:rsid w:val="00362E7C"/>
    <w:rsid w:val="00366138"/>
    <w:rsid w:val="00366CA4"/>
    <w:rsid w:val="0036752D"/>
    <w:rsid w:val="00390EF3"/>
    <w:rsid w:val="003B143E"/>
    <w:rsid w:val="003C19DB"/>
    <w:rsid w:val="003C640D"/>
    <w:rsid w:val="003C6A97"/>
    <w:rsid w:val="003D37CE"/>
    <w:rsid w:val="003D40CC"/>
    <w:rsid w:val="003D5B24"/>
    <w:rsid w:val="003D6464"/>
    <w:rsid w:val="003E2B0E"/>
    <w:rsid w:val="003F0868"/>
    <w:rsid w:val="003F5053"/>
    <w:rsid w:val="00400E75"/>
    <w:rsid w:val="00401F11"/>
    <w:rsid w:val="00434AC1"/>
    <w:rsid w:val="004547CA"/>
    <w:rsid w:val="004626DA"/>
    <w:rsid w:val="00464B8D"/>
    <w:rsid w:val="004730B4"/>
    <w:rsid w:val="00473A93"/>
    <w:rsid w:val="0047404A"/>
    <w:rsid w:val="00481942"/>
    <w:rsid w:val="00487322"/>
    <w:rsid w:val="004876AF"/>
    <w:rsid w:val="004917F4"/>
    <w:rsid w:val="00497809"/>
    <w:rsid w:val="004A077A"/>
    <w:rsid w:val="004A3471"/>
    <w:rsid w:val="004B3637"/>
    <w:rsid w:val="004C1FD9"/>
    <w:rsid w:val="004C38FA"/>
    <w:rsid w:val="004C45C3"/>
    <w:rsid w:val="004D5E0C"/>
    <w:rsid w:val="004E5DA0"/>
    <w:rsid w:val="004F1A4D"/>
    <w:rsid w:val="00500E0E"/>
    <w:rsid w:val="005054C1"/>
    <w:rsid w:val="00505B14"/>
    <w:rsid w:val="00517380"/>
    <w:rsid w:val="005231D4"/>
    <w:rsid w:val="00524682"/>
    <w:rsid w:val="00525162"/>
    <w:rsid w:val="0052516E"/>
    <w:rsid w:val="00530AAF"/>
    <w:rsid w:val="005315D5"/>
    <w:rsid w:val="00534DB1"/>
    <w:rsid w:val="00543965"/>
    <w:rsid w:val="00545461"/>
    <w:rsid w:val="005469A2"/>
    <w:rsid w:val="00552ADE"/>
    <w:rsid w:val="00562515"/>
    <w:rsid w:val="00566FF0"/>
    <w:rsid w:val="00572717"/>
    <w:rsid w:val="005756B1"/>
    <w:rsid w:val="005774C9"/>
    <w:rsid w:val="005908D7"/>
    <w:rsid w:val="00592229"/>
    <w:rsid w:val="00596BFE"/>
    <w:rsid w:val="005A2CF0"/>
    <w:rsid w:val="005A6D8A"/>
    <w:rsid w:val="005B2CCC"/>
    <w:rsid w:val="005B4F4F"/>
    <w:rsid w:val="005D15C0"/>
    <w:rsid w:val="005F073E"/>
    <w:rsid w:val="005F249B"/>
    <w:rsid w:val="005F2938"/>
    <w:rsid w:val="005F4D02"/>
    <w:rsid w:val="0060468B"/>
    <w:rsid w:val="006102AB"/>
    <w:rsid w:val="00614193"/>
    <w:rsid w:val="00615977"/>
    <w:rsid w:val="00623B1B"/>
    <w:rsid w:val="00651424"/>
    <w:rsid w:val="006564CA"/>
    <w:rsid w:val="00666F1E"/>
    <w:rsid w:val="00675E4C"/>
    <w:rsid w:val="00676B10"/>
    <w:rsid w:val="00683B65"/>
    <w:rsid w:val="006863B6"/>
    <w:rsid w:val="00686A65"/>
    <w:rsid w:val="00693FDB"/>
    <w:rsid w:val="006A571D"/>
    <w:rsid w:val="006A63F2"/>
    <w:rsid w:val="006B38A4"/>
    <w:rsid w:val="006B5C06"/>
    <w:rsid w:val="006D1A08"/>
    <w:rsid w:val="006F0055"/>
    <w:rsid w:val="006F2716"/>
    <w:rsid w:val="00705465"/>
    <w:rsid w:val="00710E75"/>
    <w:rsid w:val="00723431"/>
    <w:rsid w:val="007305A0"/>
    <w:rsid w:val="007378B3"/>
    <w:rsid w:val="00740D3F"/>
    <w:rsid w:val="0074107D"/>
    <w:rsid w:val="007415BC"/>
    <w:rsid w:val="007420F9"/>
    <w:rsid w:val="0074260A"/>
    <w:rsid w:val="00746F76"/>
    <w:rsid w:val="007561D2"/>
    <w:rsid w:val="0076054C"/>
    <w:rsid w:val="00763FCB"/>
    <w:rsid w:val="00764322"/>
    <w:rsid w:val="00764B0C"/>
    <w:rsid w:val="007650D6"/>
    <w:rsid w:val="00784691"/>
    <w:rsid w:val="00795B16"/>
    <w:rsid w:val="007A0156"/>
    <w:rsid w:val="007A0F10"/>
    <w:rsid w:val="007A3F41"/>
    <w:rsid w:val="007B26BD"/>
    <w:rsid w:val="007C2A4D"/>
    <w:rsid w:val="007D1021"/>
    <w:rsid w:val="007E6EC2"/>
    <w:rsid w:val="008007FB"/>
    <w:rsid w:val="008016CA"/>
    <w:rsid w:val="00801AB3"/>
    <w:rsid w:val="0080283F"/>
    <w:rsid w:val="00805919"/>
    <w:rsid w:val="00815F6E"/>
    <w:rsid w:val="008174EB"/>
    <w:rsid w:val="00826B09"/>
    <w:rsid w:val="008365D7"/>
    <w:rsid w:val="00837959"/>
    <w:rsid w:val="0084022A"/>
    <w:rsid w:val="0084448A"/>
    <w:rsid w:val="008541BF"/>
    <w:rsid w:val="008614C3"/>
    <w:rsid w:val="0087647E"/>
    <w:rsid w:val="00877ABA"/>
    <w:rsid w:val="00886EB7"/>
    <w:rsid w:val="008914CB"/>
    <w:rsid w:val="00893BF9"/>
    <w:rsid w:val="00897FA1"/>
    <w:rsid w:val="008A254D"/>
    <w:rsid w:val="008B002B"/>
    <w:rsid w:val="008C2F76"/>
    <w:rsid w:val="008C4637"/>
    <w:rsid w:val="008D2C5A"/>
    <w:rsid w:val="008D67A2"/>
    <w:rsid w:val="008D698C"/>
    <w:rsid w:val="008E26F9"/>
    <w:rsid w:val="008F09E0"/>
    <w:rsid w:val="008F29A4"/>
    <w:rsid w:val="008F7723"/>
    <w:rsid w:val="00905F41"/>
    <w:rsid w:val="00910D5D"/>
    <w:rsid w:val="009127D8"/>
    <w:rsid w:val="009154AD"/>
    <w:rsid w:val="0091711E"/>
    <w:rsid w:val="0093036F"/>
    <w:rsid w:val="0093394C"/>
    <w:rsid w:val="00937275"/>
    <w:rsid w:val="00946336"/>
    <w:rsid w:val="009474E8"/>
    <w:rsid w:val="00953DC9"/>
    <w:rsid w:val="00956352"/>
    <w:rsid w:val="009602FF"/>
    <w:rsid w:val="00963FFC"/>
    <w:rsid w:val="00966C33"/>
    <w:rsid w:val="009674B3"/>
    <w:rsid w:val="009946B3"/>
    <w:rsid w:val="009A1FC5"/>
    <w:rsid w:val="009A213C"/>
    <w:rsid w:val="009A5981"/>
    <w:rsid w:val="009A6910"/>
    <w:rsid w:val="009A76CD"/>
    <w:rsid w:val="009B0734"/>
    <w:rsid w:val="009B2F54"/>
    <w:rsid w:val="009C00E4"/>
    <w:rsid w:val="009C0101"/>
    <w:rsid w:val="009C6F55"/>
    <w:rsid w:val="009D4B8A"/>
    <w:rsid w:val="009D6409"/>
    <w:rsid w:val="009E0EA4"/>
    <w:rsid w:val="009E11B4"/>
    <w:rsid w:val="009E24D6"/>
    <w:rsid w:val="009E3020"/>
    <w:rsid w:val="009E4AE2"/>
    <w:rsid w:val="009F3FE4"/>
    <w:rsid w:val="009F4D5B"/>
    <w:rsid w:val="00A012CA"/>
    <w:rsid w:val="00A01B52"/>
    <w:rsid w:val="00A117A0"/>
    <w:rsid w:val="00A1346C"/>
    <w:rsid w:val="00A13F58"/>
    <w:rsid w:val="00A169E0"/>
    <w:rsid w:val="00A17821"/>
    <w:rsid w:val="00A26EB5"/>
    <w:rsid w:val="00A302DF"/>
    <w:rsid w:val="00A34E87"/>
    <w:rsid w:val="00A36DB4"/>
    <w:rsid w:val="00A40ADB"/>
    <w:rsid w:val="00A415C7"/>
    <w:rsid w:val="00A5061C"/>
    <w:rsid w:val="00A51312"/>
    <w:rsid w:val="00A62458"/>
    <w:rsid w:val="00A65601"/>
    <w:rsid w:val="00A92C40"/>
    <w:rsid w:val="00AB6546"/>
    <w:rsid w:val="00AC778E"/>
    <w:rsid w:val="00AC7C85"/>
    <w:rsid w:val="00AD20E4"/>
    <w:rsid w:val="00AD2699"/>
    <w:rsid w:val="00AD3351"/>
    <w:rsid w:val="00AD599B"/>
    <w:rsid w:val="00AE3747"/>
    <w:rsid w:val="00AF1B6B"/>
    <w:rsid w:val="00AF1F45"/>
    <w:rsid w:val="00AF3907"/>
    <w:rsid w:val="00AF4081"/>
    <w:rsid w:val="00B00A68"/>
    <w:rsid w:val="00B1068F"/>
    <w:rsid w:val="00B1377A"/>
    <w:rsid w:val="00B27EFF"/>
    <w:rsid w:val="00B3192F"/>
    <w:rsid w:val="00B31DBA"/>
    <w:rsid w:val="00B34EA3"/>
    <w:rsid w:val="00B41F27"/>
    <w:rsid w:val="00B42F95"/>
    <w:rsid w:val="00B45773"/>
    <w:rsid w:val="00B51B2D"/>
    <w:rsid w:val="00B525D4"/>
    <w:rsid w:val="00B54962"/>
    <w:rsid w:val="00B568BB"/>
    <w:rsid w:val="00B60161"/>
    <w:rsid w:val="00B800B6"/>
    <w:rsid w:val="00B804E9"/>
    <w:rsid w:val="00B80BE2"/>
    <w:rsid w:val="00B90E74"/>
    <w:rsid w:val="00B9357B"/>
    <w:rsid w:val="00B94359"/>
    <w:rsid w:val="00B9611F"/>
    <w:rsid w:val="00B97E86"/>
    <w:rsid w:val="00BB5174"/>
    <w:rsid w:val="00BC28FB"/>
    <w:rsid w:val="00BC69BF"/>
    <w:rsid w:val="00BD51A8"/>
    <w:rsid w:val="00BD7DFA"/>
    <w:rsid w:val="00BE0B77"/>
    <w:rsid w:val="00BF3AF3"/>
    <w:rsid w:val="00BF6192"/>
    <w:rsid w:val="00C02194"/>
    <w:rsid w:val="00C03006"/>
    <w:rsid w:val="00C03108"/>
    <w:rsid w:val="00C11614"/>
    <w:rsid w:val="00C13B0B"/>
    <w:rsid w:val="00C152C5"/>
    <w:rsid w:val="00C2338E"/>
    <w:rsid w:val="00C2691E"/>
    <w:rsid w:val="00C31A32"/>
    <w:rsid w:val="00C35C12"/>
    <w:rsid w:val="00C41BCC"/>
    <w:rsid w:val="00C43BD1"/>
    <w:rsid w:val="00C4421A"/>
    <w:rsid w:val="00C46C13"/>
    <w:rsid w:val="00C511B8"/>
    <w:rsid w:val="00C511F2"/>
    <w:rsid w:val="00C530FE"/>
    <w:rsid w:val="00C551AC"/>
    <w:rsid w:val="00C60FD5"/>
    <w:rsid w:val="00C64171"/>
    <w:rsid w:val="00C65DED"/>
    <w:rsid w:val="00C75257"/>
    <w:rsid w:val="00C76A3B"/>
    <w:rsid w:val="00C77B8E"/>
    <w:rsid w:val="00C77DC7"/>
    <w:rsid w:val="00C91B90"/>
    <w:rsid w:val="00CA3A35"/>
    <w:rsid w:val="00CA7D3C"/>
    <w:rsid w:val="00CB3332"/>
    <w:rsid w:val="00CB5025"/>
    <w:rsid w:val="00CC394A"/>
    <w:rsid w:val="00CC457F"/>
    <w:rsid w:val="00CD0E17"/>
    <w:rsid w:val="00CD4194"/>
    <w:rsid w:val="00CE2862"/>
    <w:rsid w:val="00CE29C2"/>
    <w:rsid w:val="00D07258"/>
    <w:rsid w:val="00D12062"/>
    <w:rsid w:val="00D13C27"/>
    <w:rsid w:val="00D201E4"/>
    <w:rsid w:val="00D22708"/>
    <w:rsid w:val="00D267E3"/>
    <w:rsid w:val="00D30D2A"/>
    <w:rsid w:val="00D422DC"/>
    <w:rsid w:val="00D43576"/>
    <w:rsid w:val="00D4373A"/>
    <w:rsid w:val="00D509E3"/>
    <w:rsid w:val="00D57B2C"/>
    <w:rsid w:val="00D64124"/>
    <w:rsid w:val="00D70AAF"/>
    <w:rsid w:val="00D718C6"/>
    <w:rsid w:val="00D773C9"/>
    <w:rsid w:val="00D80EEA"/>
    <w:rsid w:val="00D93D6A"/>
    <w:rsid w:val="00D944E1"/>
    <w:rsid w:val="00D950DD"/>
    <w:rsid w:val="00D95FC2"/>
    <w:rsid w:val="00D96642"/>
    <w:rsid w:val="00DA69B1"/>
    <w:rsid w:val="00DA7397"/>
    <w:rsid w:val="00DB52A9"/>
    <w:rsid w:val="00DB733B"/>
    <w:rsid w:val="00DC14D9"/>
    <w:rsid w:val="00DC45F8"/>
    <w:rsid w:val="00DD5D74"/>
    <w:rsid w:val="00DE13B3"/>
    <w:rsid w:val="00DF162B"/>
    <w:rsid w:val="00DF5B65"/>
    <w:rsid w:val="00E11519"/>
    <w:rsid w:val="00E15C74"/>
    <w:rsid w:val="00E2350A"/>
    <w:rsid w:val="00E2399A"/>
    <w:rsid w:val="00E26123"/>
    <w:rsid w:val="00E27494"/>
    <w:rsid w:val="00E32F97"/>
    <w:rsid w:val="00E466FD"/>
    <w:rsid w:val="00E54B56"/>
    <w:rsid w:val="00E55D0A"/>
    <w:rsid w:val="00E56380"/>
    <w:rsid w:val="00E5754E"/>
    <w:rsid w:val="00E63024"/>
    <w:rsid w:val="00E71E9A"/>
    <w:rsid w:val="00E7607B"/>
    <w:rsid w:val="00E76CFF"/>
    <w:rsid w:val="00E76FE9"/>
    <w:rsid w:val="00E774E4"/>
    <w:rsid w:val="00E86BF9"/>
    <w:rsid w:val="00E904C4"/>
    <w:rsid w:val="00E94AB4"/>
    <w:rsid w:val="00EA7BF4"/>
    <w:rsid w:val="00EB292B"/>
    <w:rsid w:val="00EB31FE"/>
    <w:rsid w:val="00EB3D41"/>
    <w:rsid w:val="00EB3FBD"/>
    <w:rsid w:val="00ED106A"/>
    <w:rsid w:val="00ED70B9"/>
    <w:rsid w:val="00EE13B7"/>
    <w:rsid w:val="00EE3FAC"/>
    <w:rsid w:val="00EF6606"/>
    <w:rsid w:val="00EF6824"/>
    <w:rsid w:val="00F0198C"/>
    <w:rsid w:val="00F0360C"/>
    <w:rsid w:val="00F04A79"/>
    <w:rsid w:val="00F07F8A"/>
    <w:rsid w:val="00F11E8F"/>
    <w:rsid w:val="00F33AFD"/>
    <w:rsid w:val="00F35745"/>
    <w:rsid w:val="00F35A61"/>
    <w:rsid w:val="00F44CBF"/>
    <w:rsid w:val="00F458AD"/>
    <w:rsid w:val="00F61535"/>
    <w:rsid w:val="00F61819"/>
    <w:rsid w:val="00F67B72"/>
    <w:rsid w:val="00F77ACC"/>
    <w:rsid w:val="00F808D2"/>
    <w:rsid w:val="00F81001"/>
    <w:rsid w:val="00F84A54"/>
    <w:rsid w:val="00F8526F"/>
    <w:rsid w:val="00F864FA"/>
    <w:rsid w:val="00F92195"/>
    <w:rsid w:val="00F965A1"/>
    <w:rsid w:val="00FA62C3"/>
    <w:rsid w:val="00FB0FDF"/>
    <w:rsid w:val="00FC4701"/>
    <w:rsid w:val="00FD7848"/>
    <w:rsid w:val="00FE0743"/>
    <w:rsid w:val="00FE1F44"/>
    <w:rsid w:val="00FE28A2"/>
    <w:rsid w:val="00FF3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3D32CBF"/>
  <w15:docId w15:val="{D2D59768-BD9E-487A-AE68-F963984B0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80BE2"/>
    <w:pPr>
      <w:jc w:val="both"/>
    </w:pPr>
    <w:rPr>
      <w:rFonts w:ascii="Calibri" w:hAnsi="Calibri" w:cs="Calibri"/>
      <w:sz w:val="22"/>
      <w:szCs w:val="22"/>
    </w:rPr>
  </w:style>
  <w:style w:type="paragraph" w:styleId="Titolo1">
    <w:name w:val="heading 1"/>
    <w:basedOn w:val="Normale"/>
    <w:next w:val="Normale"/>
    <w:qFormat/>
    <w:rsid w:val="00B80BE2"/>
    <w:pPr>
      <w:spacing w:before="120" w:after="120"/>
      <w:outlineLvl w:val="0"/>
    </w:pPr>
    <w:rPr>
      <w:b/>
      <w:lang w:eastAsia="ja-JP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outlineLvl w:val="1"/>
    </w:pPr>
    <w:rPr>
      <w:sz w:val="52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jc w:val="center"/>
      <w:outlineLvl w:val="2"/>
    </w:pPr>
    <w:rPr>
      <w:b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outlineLvl w:val="3"/>
    </w:p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spacing w:line="360" w:lineRule="auto"/>
      <w:ind w:left="5664" w:firstLine="708"/>
      <w:outlineLvl w:val="4"/>
    </w:pPr>
    <w:rPr>
      <w:sz w:val="28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spacing w:line="360" w:lineRule="auto"/>
      <w:ind w:left="5664" w:firstLine="708"/>
      <w:outlineLvl w:val="5"/>
    </w:pPr>
    <w:rPr>
      <w:sz w:val="28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outlineLvl w:val="6"/>
    </w:pPr>
    <w:rPr>
      <w:sz w:val="32"/>
    </w:rPr>
  </w:style>
  <w:style w:type="paragraph" w:styleId="Titolo8">
    <w:name w:val="heading 8"/>
    <w:basedOn w:val="Normale"/>
    <w:next w:val="Normale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numPr>
        <w:ilvl w:val="8"/>
        <w:numId w:val="1"/>
      </w:numPr>
      <w:jc w:val="center"/>
      <w:outlineLvl w:val="8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Carpredefinitoparagrafo1">
    <w:name w:val="Car. predefinito paragrafo1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line="360" w:lineRule="auto"/>
    </w:pPr>
    <w:rPr>
      <w:sz w:val="32"/>
    </w:r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Corpodeltesto21">
    <w:name w:val="Corpo del testo 21"/>
    <w:basedOn w:val="Normale"/>
    <w:pPr>
      <w:spacing w:line="360" w:lineRule="auto"/>
    </w:pPr>
    <w:rPr>
      <w:sz w:val="28"/>
    </w:rPr>
  </w:style>
  <w:style w:type="paragraph" w:customStyle="1" w:styleId="Corpodeltesto31">
    <w:name w:val="Corpo del testo 31"/>
    <w:basedOn w:val="Normale"/>
    <w:rPr>
      <w:sz w:val="28"/>
    </w:rPr>
  </w:style>
  <w:style w:type="paragraph" w:styleId="Rientrocorpodeltesto">
    <w:name w:val="Body Text Indent"/>
    <w:basedOn w:val="Normale"/>
    <w:pPr>
      <w:ind w:left="36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417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64171"/>
    <w:rPr>
      <w:rFonts w:ascii="Tahoma" w:hAnsi="Tahoma" w:cs="Tahoma"/>
      <w:sz w:val="16"/>
      <w:szCs w:val="16"/>
      <w:lang w:eastAsia="ar-SA"/>
    </w:rPr>
  </w:style>
  <w:style w:type="paragraph" w:styleId="Intestazione">
    <w:name w:val="header"/>
    <w:basedOn w:val="Normale"/>
    <w:link w:val="IntestazioneCarattere"/>
    <w:unhideWhenUsed/>
    <w:rsid w:val="000E573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0E5731"/>
    <w:rPr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0E57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0E5731"/>
    <w:rPr>
      <w:lang w:eastAsia="ar-SA"/>
    </w:rPr>
  </w:style>
  <w:style w:type="character" w:styleId="Collegamentoipertestuale">
    <w:name w:val="Hyperlink"/>
    <w:uiPriority w:val="99"/>
    <w:unhideWhenUsed/>
    <w:rsid w:val="00710E75"/>
    <w:rPr>
      <w:color w:val="0563C1"/>
      <w:u w:val="single"/>
    </w:rPr>
  </w:style>
  <w:style w:type="character" w:customStyle="1" w:styleId="Menzionenonrisolta1">
    <w:name w:val="Menzione non risolta1"/>
    <w:uiPriority w:val="99"/>
    <w:semiHidden/>
    <w:unhideWhenUsed/>
    <w:rsid w:val="00710E75"/>
    <w:rPr>
      <w:color w:val="605E5C"/>
      <w:shd w:val="clear" w:color="auto" w:fill="E1DFDD"/>
    </w:rPr>
  </w:style>
  <w:style w:type="character" w:customStyle="1" w:styleId="m197973511729351976apple-converted-space">
    <w:name w:val="m_197973511729351976apple-converted-space"/>
    <w:basedOn w:val="Carpredefinitoparagrafo"/>
    <w:rsid w:val="00F92195"/>
  </w:style>
  <w:style w:type="paragraph" w:styleId="Puntoelenco">
    <w:name w:val="List Bullet"/>
    <w:basedOn w:val="Normale"/>
    <w:semiHidden/>
    <w:rsid w:val="006D1A08"/>
    <w:pPr>
      <w:numPr>
        <w:numId w:val="4"/>
      </w:numPr>
      <w:tabs>
        <w:tab w:val="left" w:pos="-1152"/>
      </w:tabs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Arial Narrow" w:hAnsi="Arial Narrow"/>
      <w:color w:val="000000"/>
      <w:szCs w:val="20"/>
    </w:rPr>
  </w:style>
  <w:style w:type="paragraph" w:customStyle="1" w:styleId="Corpodeltesto211">
    <w:name w:val="Corpo del testo 211"/>
    <w:basedOn w:val="Normale"/>
    <w:rsid w:val="006D1A08"/>
    <w:pPr>
      <w:overflowPunct w:val="0"/>
      <w:autoSpaceDE w:val="0"/>
      <w:autoSpaceDN w:val="0"/>
      <w:adjustRightInd w:val="0"/>
      <w:ind w:left="111"/>
      <w:textAlignment w:val="baseline"/>
    </w:pPr>
    <w:rPr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A34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4A3471"/>
    <w:rPr>
      <w:rFonts w:ascii="Courier New" w:hAnsi="Courier New" w:cs="Courier New"/>
    </w:rPr>
  </w:style>
  <w:style w:type="paragraph" w:styleId="Paragrafoelenco">
    <w:name w:val="List Paragraph"/>
    <w:basedOn w:val="Normale"/>
    <w:uiPriority w:val="1"/>
    <w:qFormat/>
    <w:rsid w:val="00946336"/>
    <w:pPr>
      <w:widowControl w:val="0"/>
      <w:autoSpaceDE w:val="0"/>
      <w:autoSpaceDN w:val="0"/>
      <w:ind w:left="833" w:hanging="361"/>
    </w:pPr>
    <w:rPr>
      <w:rFonts w:eastAsia="Calibri"/>
      <w:lang w:bidi="it-IT"/>
    </w:rPr>
  </w:style>
  <w:style w:type="paragraph" w:customStyle="1" w:styleId="Potestobase">
    <w:name w:val="Po testo base"/>
    <w:basedOn w:val="Normale"/>
    <w:rsid w:val="0076054C"/>
    <w:pPr>
      <w:ind w:firstLine="340"/>
    </w:pPr>
    <w:rPr>
      <w:rFonts w:ascii="Garamond" w:hAnsi="Garamond" w:cs="Garamond"/>
      <w:lang w:eastAsia="ar-SA"/>
    </w:rPr>
  </w:style>
  <w:style w:type="paragraph" w:customStyle="1" w:styleId="POtitolo">
    <w:name w:val="PO titolo"/>
    <w:basedOn w:val="Normale"/>
    <w:next w:val="Potestobase"/>
    <w:rsid w:val="0076054C"/>
    <w:pPr>
      <w:spacing w:before="240" w:after="300"/>
    </w:pPr>
    <w:rPr>
      <w:rFonts w:ascii="Adobe Caslon Pro Bold" w:eastAsia="MS PGothic" w:hAnsi="Adobe Caslon Pro Bold" w:cs="Adobe Caslon Pro Bold"/>
      <w:b/>
      <w:color w:val="FF6600"/>
      <w:kern w:val="1"/>
      <w:sz w:val="40"/>
      <w:szCs w:val="40"/>
      <w:lang w:val="x-none" w:eastAsia="ar-SA"/>
    </w:rPr>
  </w:style>
  <w:style w:type="paragraph" w:customStyle="1" w:styleId="Normale1">
    <w:name w:val="Normale1"/>
    <w:rsid w:val="0076054C"/>
    <w:pPr>
      <w:suppressAutoHyphens/>
    </w:pPr>
    <w:rPr>
      <w:rFonts w:eastAsia="ヒラギノ角ゴ Pro W3"/>
      <w:color w:val="000000"/>
      <w:kern w:val="1"/>
      <w:lang w:eastAsia="hi-IN" w:bidi="hi-IN"/>
    </w:rPr>
  </w:style>
  <w:style w:type="paragraph" w:customStyle="1" w:styleId="Paragrafoelenco1">
    <w:name w:val="Paragrafo elenco1"/>
    <w:basedOn w:val="Normale"/>
    <w:rsid w:val="0076054C"/>
    <w:pPr>
      <w:suppressAutoHyphens/>
      <w:ind w:left="720"/>
    </w:pPr>
    <w:rPr>
      <w:rFonts w:eastAsia="SimSun" w:cs="Mangal"/>
      <w:kern w:val="1"/>
      <w:lang w:eastAsia="hi-IN" w:bidi="hi-IN"/>
    </w:rPr>
  </w:style>
  <w:style w:type="paragraph" w:customStyle="1" w:styleId="Default">
    <w:name w:val="Default"/>
    <w:rsid w:val="008E26F9"/>
    <w:pPr>
      <w:widowControl w:val="0"/>
      <w:autoSpaceDE w:val="0"/>
      <w:autoSpaceDN w:val="0"/>
      <w:adjustRightInd w:val="0"/>
    </w:pPr>
    <w:rPr>
      <w:rFonts w:eastAsia="MS Mincho"/>
      <w:color w:val="000000"/>
      <w:sz w:val="24"/>
      <w:szCs w:val="24"/>
      <w:lang w:eastAsia="ja-JP"/>
    </w:rPr>
  </w:style>
  <w:style w:type="paragraph" w:styleId="NormaleWeb">
    <w:name w:val="Normal (Web)"/>
    <w:basedOn w:val="Normale"/>
    <w:uiPriority w:val="99"/>
    <w:semiHidden/>
    <w:unhideWhenUsed/>
    <w:rsid w:val="006A571D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eastAsia="zh-TW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C91B90"/>
    <w:pPr>
      <w:spacing w:after="120"/>
      <w:jc w:val="left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C91B90"/>
    <w:rPr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4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3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273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8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47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47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052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8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7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7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165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7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9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70059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1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20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4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26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23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azzarospallanzani.it" TargetMode="External"/><Relationship Id="rId1" Type="http://schemas.openxmlformats.org/officeDocument/2006/relationships/hyperlink" Target="mailto:info@lazzarospallanzan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1E15364575B1344A5CE20674CA740B5" ma:contentTypeVersion="6" ma:contentTypeDescription="Creare un nuovo documento." ma:contentTypeScope="" ma:versionID="8b5650726974f00f8cc6a0653188fff5">
  <xsd:schema xmlns:xsd="http://www.w3.org/2001/XMLSchema" xmlns:xs="http://www.w3.org/2001/XMLSchema" xmlns:p="http://schemas.microsoft.com/office/2006/metadata/properties" xmlns:ns2="df8c7b99-8986-4098-a195-7938f35bf14c" xmlns:ns3="50fa26bb-0001-403c-ae8a-c35afd84d08d" targetNamespace="http://schemas.microsoft.com/office/2006/metadata/properties" ma:root="true" ma:fieldsID="3b04e01e17fc1b024420730d4c35d3e9" ns2:_="" ns3:_="">
    <xsd:import namespace="df8c7b99-8986-4098-a195-7938f35bf14c"/>
    <xsd:import namespace="50fa26bb-0001-403c-ae8a-c35afd84d0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c7b99-8986-4098-a195-7938f35bf1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a26bb-0001-403c-ae8a-c35afd84d0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9BDB6D-0D49-214B-AF74-34362E1D2A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048EBE-B9C7-4795-A7B6-71367ABDA4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09703F3-9D98-44A9-AA7D-04426C447D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8c7b99-8986-4098-a195-7938f35bf14c"/>
    <ds:schemaRef ds:uri="50fa26bb-0001-403c-ae8a-c35afd84d0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170BE6-10CD-4C3E-B5DC-E0084ADEB0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1454</Words>
  <Characters>8293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Delta View s</vt:lpstr>
    </vt:vector>
  </TitlesOfParts>
  <Company>Hewlett-Packard Company</Company>
  <LinksUpToDate>false</LinksUpToDate>
  <CharactersWithSpaces>9728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Delta View s</dc:title>
  <dc:creator>loredana</dc:creator>
  <cp:lastModifiedBy>Renata Barbaro</cp:lastModifiedBy>
  <cp:revision>6</cp:revision>
  <cp:lastPrinted>2020-09-25T08:14:00Z</cp:lastPrinted>
  <dcterms:created xsi:type="dcterms:W3CDTF">2020-12-07T09:26:00Z</dcterms:created>
  <dcterms:modified xsi:type="dcterms:W3CDTF">2021-05-19T10:44:00Z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0x01010081E15364575B1344A5CE20674CA740B5</vt:lpwstr>
  </property>
</Properties>
</file>