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63FD9" w14:textId="0927E1FC" w:rsidR="00280B64" w:rsidRPr="007852DD" w:rsidRDefault="00E35355" w:rsidP="007852DD">
      <w:pPr>
        <w:spacing w:after="160" w:line="259" w:lineRule="auto"/>
        <w:ind w:left="-284" w:firstLine="284"/>
        <w:rPr>
          <w:rFonts w:cstheme="minorHAnsi"/>
          <w:sz w:val="24"/>
          <w:szCs w:val="24"/>
        </w:rPr>
      </w:pPr>
      <w:r>
        <w:rPr>
          <w:rFonts w:cstheme="minorHAnsi"/>
          <w:color w:val="000000" w:themeColor="text1"/>
        </w:rPr>
        <w:t>S</w:t>
      </w:r>
      <w:r w:rsidR="007852DD" w:rsidRPr="003B1B0D">
        <w:rPr>
          <w:rFonts w:cstheme="minorHAnsi"/>
          <w:color w:val="000000" w:themeColor="text1"/>
        </w:rPr>
        <w:t>ig./</w:t>
      </w:r>
      <w:proofErr w:type="spellStart"/>
      <w:r w:rsidR="007852DD" w:rsidRPr="003B1B0D">
        <w:rPr>
          <w:rFonts w:cstheme="minorHAnsi"/>
          <w:color w:val="000000" w:themeColor="text1"/>
        </w:rPr>
        <w:t>ra</w:t>
      </w:r>
      <w:proofErr w:type="spellEnd"/>
      <w:r w:rsidR="007852DD" w:rsidRPr="007852DD">
        <w:rPr>
          <w:rFonts w:cstheme="minorHAnsi"/>
          <w:sz w:val="24"/>
          <w:szCs w:val="24"/>
        </w:rPr>
        <w:t xml:space="preserve"> ___________________________________</w:t>
      </w:r>
    </w:p>
    <w:p w14:paraId="46130683" w14:textId="77777777" w:rsidR="00AC1528" w:rsidRDefault="00280B64" w:rsidP="00E24AE5">
      <w:pPr>
        <w:pStyle w:val="Titolo4"/>
        <w:ind w:left="0"/>
        <w:jc w:val="both"/>
        <w:rPr>
          <w:rFonts w:asciiTheme="minorHAnsi" w:eastAsiaTheme="minorHAnsi" w:hAnsiTheme="minorHAnsi" w:cstheme="minorHAnsi"/>
          <w:b w:val="0"/>
          <w:bCs w:val="0"/>
          <w:i w:val="0"/>
          <w:sz w:val="22"/>
          <w:szCs w:val="22"/>
          <w:lang w:eastAsia="en-US" w:bidi="ar-SA"/>
        </w:rPr>
      </w:pPr>
      <w:r>
        <w:rPr>
          <w:rFonts w:asciiTheme="minorHAnsi" w:eastAsiaTheme="minorHAnsi" w:hAnsiTheme="minorHAnsi" w:cstheme="minorHAnsi"/>
          <w:b w:val="0"/>
          <w:bCs w:val="0"/>
          <w:i w:val="0"/>
          <w:noProof/>
          <w:sz w:val="22"/>
          <w:szCs w:val="22"/>
          <w:lang w:eastAsia="en-US" w:bidi="ar-SA"/>
        </w:rPr>
        <mc:AlternateContent>
          <mc:Choice Requires="wps">
            <w:drawing>
              <wp:anchor distT="0" distB="0" distL="114300" distR="114300" simplePos="0" relativeHeight="251660288" behindDoc="0" locked="0" layoutInCell="1" allowOverlap="1" wp14:anchorId="43DC4932" wp14:editId="07777777">
                <wp:simplePos x="0" y="0"/>
                <wp:positionH relativeFrom="margin">
                  <wp:align>left</wp:align>
                </wp:positionH>
                <wp:positionV relativeFrom="paragraph">
                  <wp:posOffset>104775</wp:posOffset>
                </wp:positionV>
                <wp:extent cx="6217920" cy="1234440"/>
                <wp:effectExtent l="0" t="0" r="11430" b="22860"/>
                <wp:wrapNone/>
                <wp:docPr id="4" name="Rettangolo 4"/>
                <wp:cNvGraphicFramePr/>
                <a:graphic xmlns:a="http://schemas.openxmlformats.org/drawingml/2006/main">
                  <a:graphicData uri="http://schemas.microsoft.com/office/word/2010/wordprocessingShape">
                    <wps:wsp>
                      <wps:cNvSpPr/>
                      <wps:spPr>
                        <a:xfrm>
                          <a:off x="0" y="0"/>
                          <a:ext cx="6217920" cy="123444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D70140" w14:textId="77777777" w:rsidR="00D01522" w:rsidRDefault="00D01522" w:rsidP="003B1B0D">
                            <w:pPr>
                              <w:pStyle w:val="Titolo4"/>
                              <w:ind w:left="0"/>
                              <w:jc w:val="both"/>
                              <w:rPr>
                                <w:rFonts w:asciiTheme="minorHAnsi" w:eastAsiaTheme="minorHAnsi" w:hAnsiTheme="minorHAnsi" w:cstheme="minorHAnsi"/>
                                <w:b w:val="0"/>
                                <w:bCs w:val="0"/>
                                <w:i w:val="0"/>
                                <w:color w:val="000000" w:themeColor="text1"/>
                                <w:sz w:val="22"/>
                                <w:szCs w:val="22"/>
                                <w:lang w:eastAsia="en-US" w:bidi="ar-SA"/>
                              </w:rPr>
                            </w:pPr>
                            <w:r w:rsidRPr="00D01522">
                              <w:rPr>
                                <w:rFonts w:asciiTheme="minorHAnsi" w:eastAsiaTheme="minorHAnsi" w:hAnsiTheme="minorHAnsi" w:cstheme="minorHAnsi"/>
                                <w:b w:val="0"/>
                                <w:bCs w:val="0"/>
                                <w:i w:val="0"/>
                                <w:color w:val="000000" w:themeColor="text1"/>
                                <w:sz w:val="22"/>
                                <w:szCs w:val="22"/>
                                <w:lang w:eastAsia="en-US" w:bidi="ar-SA"/>
                              </w:rPr>
                              <w:t>Gentile Paziente,</w:t>
                            </w:r>
                          </w:p>
                          <w:p w14:paraId="0A37501D" w14:textId="77777777" w:rsidR="00C9286B" w:rsidRPr="00D01522" w:rsidRDefault="00C9286B" w:rsidP="003B1B0D">
                            <w:pPr>
                              <w:pStyle w:val="Titolo4"/>
                              <w:ind w:left="0"/>
                              <w:jc w:val="both"/>
                              <w:rPr>
                                <w:rFonts w:asciiTheme="minorHAnsi" w:eastAsiaTheme="minorHAnsi" w:hAnsiTheme="minorHAnsi" w:cstheme="minorHAnsi"/>
                                <w:b w:val="0"/>
                                <w:bCs w:val="0"/>
                                <w:i w:val="0"/>
                                <w:color w:val="000000" w:themeColor="text1"/>
                                <w:sz w:val="22"/>
                                <w:szCs w:val="22"/>
                                <w:lang w:eastAsia="en-US" w:bidi="ar-SA"/>
                              </w:rPr>
                            </w:pPr>
                          </w:p>
                          <w:p w14:paraId="4BC23F5E" w14:textId="77777777" w:rsidR="00D01522" w:rsidRPr="00D01522" w:rsidRDefault="00D01522" w:rsidP="003B1B0D">
                            <w:pPr>
                              <w:spacing w:after="0" w:line="240" w:lineRule="auto"/>
                              <w:jc w:val="both"/>
                              <w:rPr>
                                <w:rFonts w:cstheme="minorHAnsi"/>
                                <w:color w:val="000000" w:themeColor="text1"/>
                              </w:rPr>
                            </w:pPr>
                            <w:r w:rsidRPr="00D01522">
                              <w:rPr>
                                <w:rFonts w:cstheme="minorHAnsi"/>
                                <w:color w:val="000000" w:themeColor="text1"/>
                              </w:rPr>
                              <w:t xml:space="preserve">con questa scheda informativa si riportano alla Sua attenzione, in forma scritta, i concetti espressi oralmente nel corso della visita e relativi al trattamento </w:t>
                            </w:r>
                            <w:proofErr w:type="spellStart"/>
                            <w:r w:rsidRPr="00D01522">
                              <w:rPr>
                                <w:rFonts w:cstheme="minorHAnsi"/>
                                <w:color w:val="000000" w:themeColor="text1"/>
                              </w:rPr>
                              <w:t>implanto</w:t>
                            </w:r>
                            <w:proofErr w:type="spellEnd"/>
                            <w:r w:rsidRPr="00D01522">
                              <w:rPr>
                                <w:rFonts w:cstheme="minorHAnsi"/>
                                <w:color w:val="000000" w:themeColor="text1"/>
                              </w:rPr>
                              <w:t>-protesico.</w:t>
                            </w:r>
                          </w:p>
                          <w:p w14:paraId="10B18BC1" w14:textId="77777777" w:rsidR="00D01522" w:rsidRPr="00D01522" w:rsidRDefault="00D01522" w:rsidP="003B1B0D">
                            <w:pPr>
                              <w:spacing w:after="0" w:line="240" w:lineRule="auto"/>
                              <w:jc w:val="both"/>
                              <w:rPr>
                                <w:rFonts w:cstheme="minorHAnsi"/>
                                <w:color w:val="000000" w:themeColor="text1"/>
                              </w:rPr>
                            </w:pPr>
                            <w:r w:rsidRPr="00D01522">
                              <w:rPr>
                                <w:rFonts w:cstheme="minorHAnsi"/>
                                <w:color w:val="000000" w:themeColor="text1"/>
                              </w:rPr>
                              <w:t xml:space="preserve">Corre </w:t>
                            </w:r>
                            <w:proofErr w:type="gramStart"/>
                            <w:r w:rsidRPr="00D01522">
                              <w:rPr>
                                <w:rFonts w:cstheme="minorHAnsi"/>
                                <w:color w:val="000000" w:themeColor="text1"/>
                              </w:rPr>
                              <w:t>l’obbligo comunque</w:t>
                            </w:r>
                            <w:proofErr w:type="gramEnd"/>
                            <w:r w:rsidRPr="00D01522">
                              <w:rPr>
                                <w:rFonts w:cstheme="minorHAnsi"/>
                                <w:color w:val="000000" w:themeColor="text1"/>
                              </w:rPr>
                              <w:t xml:space="preserve"> di </w:t>
                            </w:r>
                            <w:proofErr w:type="spellStart"/>
                            <w:r w:rsidRPr="00D01522">
                              <w:rPr>
                                <w:rFonts w:cstheme="minorHAnsi"/>
                                <w:color w:val="000000" w:themeColor="text1"/>
                              </w:rPr>
                              <w:t>rappresentarLe</w:t>
                            </w:r>
                            <w:proofErr w:type="spellEnd"/>
                            <w:r w:rsidRPr="00D01522">
                              <w:rPr>
                                <w:rFonts w:cstheme="minorHAnsi"/>
                                <w:color w:val="000000" w:themeColor="text1"/>
                              </w:rPr>
                              <w:t xml:space="preserve"> che la presente scheda informativa sul trattamento </w:t>
                            </w:r>
                            <w:proofErr w:type="spellStart"/>
                            <w:r w:rsidRPr="00D01522">
                              <w:rPr>
                                <w:rFonts w:cstheme="minorHAnsi"/>
                                <w:color w:val="000000" w:themeColor="text1"/>
                              </w:rPr>
                              <w:t>implanto</w:t>
                            </w:r>
                            <w:proofErr w:type="spellEnd"/>
                            <w:r w:rsidRPr="00D01522">
                              <w:rPr>
                                <w:rFonts w:cstheme="minorHAnsi"/>
                                <w:color w:val="000000" w:themeColor="text1"/>
                              </w:rPr>
                              <w:t>-protesico è integrativa e non sostitutiva dell’informazione resa in precedenza.</w:t>
                            </w:r>
                          </w:p>
                          <w:p w14:paraId="5DAB6C7B" w14:textId="77777777" w:rsidR="00D01522" w:rsidRPr="00D01522" w:rsidRDefault="00D01522" w:rsidP="003B1B0D">
                            <w:pPr>
                              <w:spacing w:after="0" w:line="240" w:lineRule="auto"/>
                              <w:jc w:val="both"/>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C4932" id="Rettangolo 4" o:spid="_x0000_s1026" style="position:absolute;left:0;text-align:left;margin-left:0;margin-top:8.25pt;width:489.6pt;height:97.2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" fillcolor="white [3212]" strokecolor="black [3213]" strokeweight=".5pt">
                <v:textbox>
                  <w:txbxContent>
                    <w:p w14:paraId="51D70140" w14:textId="77777777" w:rsidR="00D01522" w:rsidRDefault="00D01522" w:rsidP="003B1B0D">
                      <w:pPr>
                        <w:pStyle w:val="Titolo4"/>
                        <w:ind w:left="0"/>
                        <w:jc w:val="both"/>
                        <w:rPr>
                          <w:rFonts w:asciiTheme="minorHAnsi" w:eastAsiaTheme="minorHAnsi" w:hAnsiTheme="minorHAnsi" w:cstheme="minorHAnsi"/>
                          <w:b w:val="0"/>
                          <w:bCs w:val="0"/>
                          <w:i w:val="0"/>
                          <w:color w:val="000000" w:themeColor="text1"/>
                          <w:sz w:val="22"/>
                          <w:szCs w:val="22"/>
                          <w:lang w:eastAsia="en-US" w:bidi="ar-SA"/>
                        </w:rPr>
                      </w:pPr>
                      <w:r w:rsidRPr="00D01522">
                        <w:rPr>
                          <w:rFonts w:asciiTheme="minorHAnsi" w:eastAsiaTheme="minorHAnsi" w:hAnsiTheme="minorHAnsi" w:cstheme="minorHAnsi"/>
                          <w:b w:val="0"/>
                          <w:bCs w:val="0"/>
                          <w:i w:val="0"/>
                          <w:color w:val="000000" w:themeColor="text1"/>
                          <w:sz w:val="22"/>
                          <w:szCs w:val="22"/>
                          <w:lang w:eastAsia="en-US" w:bidi="ar-SA"/>
                        </w:rPr>
                        <w:t>Gentile Paziente,</w:t>
                      </w:r>
                    </w:p>
                    <w:p w14:paraId="0A37501D" w14:textId="77777777" w:rsidR="00C9286B" w:rsidRPr="00D01522" w:rsidRDefault="00C9286B" w:rsidP="003B1B0D">
                      <w:pPr>
                        <w:pStyle w:val="Titolo4"/>
                        <w:ind w:left="0"/>
                        <w:jc w:val="both"/>
                        <w:rPr>
                          <w:rFonts w:asciiTheme="minorHAnsi" w:eastAsiaTheme="minorHAnsi" w:hAnsiTheme="minorHAnsi" w:cstheme="minorHAnsi"/>
                          <w:b w:val="0"/>
                          <w:bCs w:val="0"/>
                          <w:i w:val="0"/>
                          <w:color w:val="000000" w:themeColor="text1"/>
                          <w:sz w:val="22"/>
                          <w:szCs w:val="22"/>
                          <w:lang w:eastAsia="en-US" w:bidi="ar-SA"/>
                        </w:rPr>
                      </w:pPr>
                    </w:p>
                    <w:p w14:paraId="4BC23F5E" w14:textId="77777777" w:rsidR="00D01522" w:rsidRPr="00D01522" w:rsidRDefault="00D01522" w:rsidP="003B1B0D">
                      <w:pPr>
                        <w:spacing w:after="0" w:line="240" w:lineRule="auto"/>
                        <w:jc w:val="both"/>
                        <w:rPr>
                          <w:rFonts w:cstheme="minorHAnsi"/>
                          <w:color w:val="000000" w:themeColor="text1"/>
                        </w:rPr>
                      </w:pPr>
                      <w:r w:rsidRPr="00D01522">
                        <w:rPr>
                          <w:rFonts w:cstheme="minorHAnsi"/>
                          <w:color w:val="000000" w:themeColor="text1"/>
                        </w:rPr>
                        <w:t xml:space="preserve">con questa scheda informativa si riportano alla Sua attenzione, in forma scritta, i concetti espressi oralmente nel corso della visita e relativi al trattamento </w:t>
                      </w:r>
                      <w:proofErr w:type="spellStart"/>
                      <w:r w:rsidRPr="00D01522">
                        <w:rPr>
                          <w:rFonts w:cstheme="minorHAnsi"/>
                          <w:color w:val="000000" w:themeColor="text1"/>
                        </w:rPr>
                        <w:t>implanto</w:t>
                      </w:r>
                      <w:proofErr w:type="spellEnd"/>
                      <w:r w:rsidRPr="00D01522">
                        <w:rPr>
                          <w:rFonts w:cstheme="minorHAnsi"/>
                          <w:color w:val="000000" w:themeColor="text1"/>
                        </w:rPr>
                        <w:t>-protesico.</w:t>
                      </w:r>
                    </w:p>
                    <w:p w14:paraId="10B18BC1" w14:textId="77777777" w:rsidR="00D01522" w:rsidRPr="00D01522" w:rsidRDefault="00D01522" w:rsidP="003B1B0D">
                      <w:pPr>
                        <w:spacing w:after="0" w:line="240" w:lineRule="auto"/>
                        <w:jc w:val="both"/>
                        <w:rPr>
                          <w:rFonts w:cstheme="minorHAnsi"/>
                          <w:color w:val="000000" w:themeColor="text1"/>
                        </w:rPr>
                      </w:pPr>
                      <w:r w:rsidRPr="00D01522">
                        <w:rPr>
                          <w:rFonts w:cstheme="minorHAnsi"/>
                          <w:color w:val="000000" w:themeColor="text1"/>
                        </w:rPr>
                        <w:t xml:space="preserve">Corre </w:t>
                      </w:r>
                      <w:proofErr w:type="gramStart"/>
                      <w:r w:rsidRPr="00D01522">
                        <w:rPr>
                          <w:rFonts w:cstheme="minorHAnsi"/>
                          <w:color w:val="000000" w:themeColor="text1"/>
                        </w:rPr>
                        <w:t>l’obbligo comunque</w:t>
                      </w:r>
                      <w:proofErr w:type="gramEnd"/>
                      <w:r w:rsidRPr="00D01522">
                        <w:rPr>
                          <w:rFonts w:cstheme="minorHAnsi"/>
                          <w:color w:val="000000" w:themeColor="text1"/>
                        </w:rPr>
                        <w:t xml:space="preserve"> di </w:t>
                      </w:r>
                      <w:proofErr w:type="spellStart"/>
                      <w:r w:rsidRPr="00D01522">
                        <w:rPr>
                          <w:rFonts w:cstheme="minorHAnsi"/>
                          <w:color w:val="000000" w:themeColor="text1"/>
                        </w:rPr>
                        <w:t>rappresentarLe</w:t>
                      </w:r>
                      <w:proofErr w:type="spellEnd"/>
                      <w:r w:rsidRPr="00D01522">
                        <w:rPr>
                          <w:rFonts w:cstheme="minorHAnsi"/>
                          <w:color w:val="000000" w:themeColor="text1"/>
                        </w:rPr>
                        <w:t xml:space="preserve"> che la presente scheda informativa sul trattamento </w:t>
                      </w:r>
                      <w:proofErr w:type="spellStart"/>
                      <w:r w:rsidRPr="00D01522">
                        <w:rPr>
                          <w:rFonts w:cstheme="minorHAnsi"/>
                          <w:color w:val="000000" w:themeColor="text1"/>
                        </w:rPr>
                        <w:t>implanto</w:t>
                      </w:r>
                      <w:proofErr w:type="spellEnd"/>
                      <w:r w:rsidRPr="00D01522">
                        <w:rPr>
                          <w:rFonts w:cstheme="minorHAnsi"/>
                          <w:color w:val="000000" w:themeColor="text1"/>
                        </w:rPr>
                        <w:t>-protesico è integrativa e non sostitutiva dell’informazione resa in precedenza.</w:t>
                      </w:r>
                    </w:p>
                    <w:p w14:paraId="5DAB6C7B" w14:textId="77777777" w:rsidR="00D01522" w:rsidRPr="00D01522" w:rsidRDefault="00D01522" w:rsidP="003B1B0D">
                      <w:pPr>
                        <w:spacing w:after="0" w:line="240" w:lineRule="auto"/>
                        <w:jc w:val="both"/>
                        <w:rPr>
                          <w:color w:val="000000" w:themeColor="text1"/>
                        </w:rPr>
                      </w:pPr>
                    </w:p>
                  </w:txbxContent>
                </v:textbox>
                <w10:wrap anchorx="margin"/>
              </v:rect>
            </w:pict>
          </mc:Fallback>
        </mc:AlternateContent>
      </w:r>
    </w:p>
    <w:p w14:paraId="5A39BBE3" w14:textId="77777777" w:rsidR="00AC1528" w:rsidRDefault="00AC1528" w:rsidP="00AC1528">
      <w:pPr>
        <w:pStyle w:val="Titolo4"/>
        <w:ind w:left="0"/>
        <w:jc w:val="both"/>
        <w:rPr>
          <w:rFonts w:asciiTheme="minorHAnsi" w:eastAsiaTheme="minorHAnsi" w:hAnsiTheme="minorHAnsi" w:cstheme="minorHAnsi"/>
          <w:b w:val="0"/>
          <w:bCs w:val="0"/>
          <w:i w:val="0"/>
          <w:sz w:val="22"/>
          <w:szCs w:val="22"/>
          <w:lang w:eastAsia="en-US" w:bidi="ar-SA"/>
        </w:rPr>
      </w:pPr>
    </w:p>
    <w:p w14:paraId="41C8F396" w14:textId="77777777" w:rsidR="00D01522" w:rsidRDefault="00D01522" w:rsidP="00720BAA">
      <w:pPr>
        <w:pStyle w:val="Corpotesto"/>
        <w:jc w:val="both"/>
        <w:rPr>
          <w:rFonts w:asciiTheme="minorHAnsi" w:eastAsiaTheme="minorHAnsi" w:hAnsiTheme="minorHAnsi" w:cstheme="minorHAnsi"/>
          <w:i w:val="0"/>
          <w:sz w:val="22"/>
          <w:szCs w:val="22"/>
          <w:lang w:eastAsia="en-US" w:bidi="ar-SA"/>
        </w:rPr>
      </w:pPr>
    </w:p>
    <w:p w14:paraId="72A3D3EC" w14:textId="77777777" w:rsidR="00D01522" w:rsidRDefault="00D01522" w:rsidP="00720BAA">
      <w:pPr>
        <w:pStyle w:val="Corpotesto"/>
        <w:jc w:val="both"/>
        <w:rPr>
          <w:rFonts w:asciiTheme="minorHAnsi" w:eastAsiaTheme="minorHAnsi" w:hAnsiTheme="minorHAnsi" w:cstheme="minorHAnsi"/>
          <w:i w:val="0"/>
          <w:sz w:val="22"/>
          <w:szCs w:val="22"/>
          <w:lang w:eastAsia="en-US" w:bidi="ar-SA"/>
        </w:rPr>
      </w:pPr>
    </w:p>
    <w:p w14:paraId="0D0B940D" w14:textId="77777777" w:rsidR="00D01522" w:rsidRDefault="00D01522" w:rsidP="00720BAA">
      <w:pPr>
        <w:pStyle w:val="Corpotesto"/>
        <w:jc w:val="both"/>
        <w:rPr>
          <w:rFonts w:asciiTheme="minorHAnsi" w:eastAsiaTheme="minorHAnsi" w:hAnsiTheme="minorHAnsi" w:cstheme="minorHAnsi"/>
          <w:i w:val="0"/>
          <w:sz w:val="22"/>
          <w:szCs w:val="22"/>
          <w:lang w:eastAsia="en-US" w:bidi="ar-SA"/>
        </w:rPr>
      </w:pPr>
    </w:p>
    <w:p w14:paraId="0E27B00A" w14:textId="77777777" w:rsidR="00D01522" w:rsidRDefault="00D01522" w:rsidP="00720BAA">
      <w:pPr>
        <w:pStyle w:val="Corpotesto"/>
        <w:jc w:val="both"/>
        <w:rPr>
          <w:rFonts w:asciiTheme="minorHAnsi" w:eastAsiaTheme="minorHAnsi" w:hAnsiTheme="minorHAnsi" w:cstheme="minorHAnsi"/>
          <w:i w:val="0"/>
          <w:sz w:val="22"/>
          <w:szCs w:val="22"/>
          <w:lang w:eastAsia="en-US" w:bidi="ar-SA"/>
        </w:rPr>
      </w:pPr>
    </w:p>
    <w:p w14:paraId="60061E4C" w14:textId="77777777" w:rsidR="00D01522" w:rsidRDefault="00D01522" w:rsidP="00720BAA">
      <w:pPr>
        <w:pStyle w:val="Corpotesto"/>
        <w:jc w:val="both"/>
        <w:rPr>
          <w:rFonts w:asciiTheme="minorHAnsi" w:eastAsiaTheme="minorHAnsi" w:hAnsiTheme="minorHAnsi" w:cstheme="minorHAnsi"/>
          <w:i w:val="0"/>
          <w:sz w:val="22"/>
          <w:szCs w:val="22"/>
          <w:lang w:eastAsia="en-US" w:bidi="ar-SA"/>
        </w:rPr>
      </w:pPr>
    </w:p>
    <w:p w14:paraId="44EAFD9C" w14:textId="77777777" w:rsidR="00D01522" w:rsidRDefault="00D01522" w:rsidP="00720BAA">
      <w:pPr>
        <w:pStyle w:val="Corpotesto"/>
        <w:jc w:val="both"/>
        <w:rPr>
          <w:rFonts w:asciiTheme="minorHAnsi" w:eastAsiaTheme="minorHAnsi" w:hAnsiTheme="minorHAnsi" w:cstheme="minorHAnsi"/>
          <w:i w:val="0"/>
          <w:sz w:val="22"/>
          <w:szCs w:val="22"/>
          <w:lang w:eastAsia="en-US" w:bidi="ar-SA"/>
        </w:rPr>
      </w:pPr>
    </w:p>
    <w:p w14:paraId="4B94D5A5" w14:textId="77777777" w:rsidR="003901DF" w:rsidRDefault="003901DF" w:rsidP="00C9286B">
      <w:pPr>
        <w:pStyle w:val="Corpotesto"/>
        <w:jc w:val="both"/>
        <w:rPr>
          <w:rFonts w:asciiTheme="minorHAnsi" w:eastAsiaTheme="minorHAnsi" w:hAnsiTheme="minorHAnsi" w:cstheme="minorHAnsi"/>
          <w:i w:val="0"/>
          <w:sz w:val="22"/>
          <w:szCs w:val="22"/>
          <w:lang w:eastAsia="en-US" w:bidi="ar-SA"/>
        </w:rPr>
      </w:pPr>
    </w:p>
    <w:p w14:paraId="24867C3E" w14:textId="77777777" w:rsidR="001A177B" w:rsidRPr="001A177B" w:rsidRDefault="001A177B" w:rsidP="00C9286B">
      <w:pPr>
        <w:pStyle w:val="Corpotesto"/>
        <w:jc w:val="both"/>
        <w:rPr>
          <w:rFonts w:asciiTheme="minorHAnsi" w:eastAsiaTheme="minorHAnsi" w:hAnsiTheme="minorHAnsi" w:cstheme="minorHAnsi"/>
          <w:i w:val="0"/>
          <w:sz w:val="22"/>
          <w:szCs w:val="22"/>
          <w:lang w:eastAsia="en-US" w:bidi="ar-SA"/>
        </w:rPr>
      </w:pPr>
      <w:r w:rsidRPr="001A177B">
        <w:rPr>
          <w:rFonts w:asciiTheme="minorHAnsi" w:eastAsiaTheme="minorHAnsi" w:hAnsiTheme="minorHAnsi" w:cstheme="minorHAnsi"/>
          <w:i w:val="0"/>
          <w:sz w:val="22"/>
          <w:szCs w:val="22"/>
          <w:lang w:eastAsia="en-US" w:bidi="ar-SA"/>
        </w:rPr>
        <w:t xml:space="preserve">Il trattamento </w:t>
      </w:r>
      <w:proofErr w:type="spellStart"/>
      <w:r w:rsidRPr="001A177B">
        <w:rPr>
          <w:rFonts w:asciiTheme="minorHAnsi" w:eastAsiaTheme="minorHAnsi" w:hAnsiTheme="minorHAnsi" w:cstheme="minorHAnsi"/>
          <w:i w:val="0"/>
          <w:sz w:val="22"/>
          <w:szCs w:val="22"/>
          <w:lang w:eastAsia="en-US" w:bidi="ar-SA"/>
        </w:rPr>
        <w:t>implanto</w:t>
      </w:r>
      <w:proofErr w:type="spellEnd"/>
      <w:r w:rsidRPr="001A177B">
        <w:rPr>
          <w:rFonts w:asciiTheme="minorHAnsi" w:eastAsiaTheme="minorHAnsi" w:hAnsiTheme="minorHAnsi" w:cstheme="minorHAnsi"/>
          <w:i w:val="0"/>
          <w:sz w:val="22"/>
          <w:szCs w:val="22"/>
          <w:lang w:eastAsia="en-US" w:bidi="ar-SA"/>
        </w:rPr>
        <w:t>-protesico rappresenta una terapia elettiva i cui benefici vanno sempre analizzati in rapporto ai fattori di rischio generali e locali, che possono influenzare il risultato negativamente.</w:t>
      </w:r>
    </w:p>
    <w:p w14:paraId="3DEEC669" w14:textId="77777777" w:rsidR="001A177B" w:rsidRDefault="001A177B" w:rsidP="00720BAA">
      <w:pPr>
        <w:pStyle w:val="Titolo4"/>
        <w:ind w:left="0"/>
        <w:jc w:val="both"/>
        <w:rPr>
          <w:rFonts w:asciiTheme="minorHAnsi" w:eastAsiaTheme="minorHAnsi" w:hAnsiTheme="minorHAnsi" w:cstheme="minorHAnsi"/>
          <w:bCs w:val="0"/>
          <w:i w:val="0"/>
          <w:sz w:val="22"/>
          <w:szCs w:val="22"/>
          <w:lang w:eastAsia="en-US" w:bidi="ar-SA"/>
        </w:rPr>
      </w:pPr>
    </w:p>
    <w:p w14:paraId="087DDB91" w14:textId="77777777" w:rsidR="001A177B" w:rsidRDefault="001A177B" w:rsidP="003901DF">
      <w:pPr>
        <w:pStyle w:val="Titolo4"/>
        <w:ind w:left="0"/>
        <w:jc w:val="both"/>
        <w:rPr>
          <w:rFonts w:asciiTheme="minorHAnsi" w:eastAsiaTheme="minorHAnsi" w:hAnsiTheme="minorHAnsi" w:cstheme="minorHAnsi"/>
          <w:bCs w:val="0"/>
          <w:i w:val="0"/>
          <w:sz w:val="22"/>
          <w:szCs w:val="22"/>
          <w:lang w:eastAsia="en-US" w:bidi="ar-SA"/>
        </w:rPr>
      </w:pPr>
      <w:r w:rsidRPr="001A177B">
        <w:rPr>
          <w:rFonts w:asciiTheme="minorHAnsi" w:eastAsiaTheme="minorHAnsi" w:hAnsiTheme="minorHAnsi" w:cstheme="minorHAnsi"/>
          <w:bCs w:val="0"/>
          <w:i w:val="0"/>
          <w:sz w:val="22"/>
          <w:szCs w:val="22"/>
          <w:lang w:eastAsia="en-US" w:bidi="ar-SA"/>
        </w:rPr>
        <w:t>Indicazioni</w:t>
      </w:r>
    </w:p>
    <w:p w14:paraId="74FBA694" w14:textId="77777777" w:rsidR="001A177B" w:rsidRDefault="001A177B" w:rsidP="003901DF">
      <w:pPr>
        <w:pStyle w:val="Corpotesto"/>
        <w:jc w:val="both"/>
        <w:rPr>
          <w:rFonts w:asciiTheme="minorHAnsi" w:eastAsiaTheme="minorHAnsi" w:hAnsiTheme="minorHAnsi" w:cstheme="minorHAnsi"/>
          <w:i w:val="0"/>
          <w:sz w:val="22"/>
          <w:szCs w:val="22"/>
          <w:lang w:eastAsia="en-US" w:bidi="ar-SA"/>
        </w:rPr>
      </w:pPr>
      <w:r w:rsidRPr="001A177B">
        <w:rPr>
          <w:rFonts w:asciiTheme="minorHAnsi" w:eastAsiaTheme="minorHAnsi" w:hAnsiTheme="minorHAnsi" w:cstheme="minorHAnsi"/>
          <w:i w:val="0"/>
          <w:sz w:val="22"/>
          <w:szCs w:val="22"/>
          <w:lang w:eastAsia="en-US" w:bidi="ar-SA"/>
        </w:rPr>
        <w:t>Le indicazioni principali all’utilizzo della terapia implantare sono:</w:t>
      </w:r>
    </w:p>
    <w:p w14:paraId="56C0906E" w14:textId="77777777" w:rsidR="00AC1528" w:rsidRDefault="001A177B" w:rsidP="00C9286B">
      <w:pPr>
        <w:pStyle w:val="Corpotesto"/>
        <w:numPr>
          <w:ilvl w:val="0"/>
          <w:numId w:val="22"/>
        </w:numPr>
        <w:ind w:left="709" w:hanging="142"/>
        <w:jc w:val="both"/>
        <w:rPr>
          <w:rFonts w:asciiTheme="minorHAnsi" w:eastAsiaTheme="minorHAnsi" w:hAnsiTheme="minorHAnsi" w:cstheme="minorHAnsi"/>
          <w:i w:val="0"/>
          <w:sz w:val="22"/>
          <w:szCs w:val="22"/>
          <w:lang w:eastAsia="en-US" w:bidi="ar-SA"/>
        </w:rPr>
      </w:pPr>
      <w:r w:rsidRPr="001A177B">
        <w:rPr>
          <w:rFonts w:asciiTheme="minorHAnsi" w:eastAsiaTheme="minorHAnsi" w:hAnsiTheme="minorHAnsi" w:cstheme="minorHAnsi"/>
          <w:i w:val="0"/>
          <w:sz w:val="22"/>
          <w:szCs w:val="22"/>
          <w:lang w:eastAsia="en-US" w:bidi="ar-SA"/>
        </w:rPr>
        <w:t>instabilità e/o mancanza di ritenzione di una protesi totale rimovibile;</w:t>
      </w:r>
    </w:p>
    <w:p w14:paraId="7F059FFF" w14:textId="77777777" w:rsidR="00AC1528" w:rsidRDefault="001A177B" w:rsidP="00C9286B">
      <w:pPr>
        <w:pStyle w:val="Corpotesto"/>
        <w:numPr>
          <w:ilvl w:val="0"/>
          <w:numId w:val="22"/>
        </w:numPr>
        <w:ind w:left="709" w:hanging="142"/>
        <w:jc w:val="both"/>
        <w:rPr>
          <w:rFonts w:asciiTheme="minorHAnsi" w:eastAsiaTheme="minorHAnsi" w:hAnsiTheme="minorHAnsi" w:cstheme="minorHAnsi"/>
          <w:i w:val="0"/>
          <w:sz w:val="22"/>
          <w:szCs w:val="22"/>
          <w:lang w:eastAsia="en-US" w:bidi="ar-SA"/>
        </w:rPr>
      </w:pPr>
      <w:r w:rsidRPr="00AC1528">
        <w:rPr>
          <w:rFonts w:asciiTheme="minorHAnsi" w:eastAsiaTheme="minorHAnsi" w:hAnsiTheme="minorHAnsi" w:cstheme="minorHAnsi"/>
          <w:i w:val="0"/>
          <w:sz w:val="22"/>
          <w:szCs w:val="22"/>
          <w:lang w:eastAsia="en-US" w:bidi="ar-SA"/>
        </w:rPr>
        <w:t>disagio psicologico associato alla condizione di portatore di protesi rimovibile;</w:t>
      </w:r>
    </w:p>
    <w:p w14:paraId="5F9F2A72" w14:textId="77777777" w:rsidR="00AC1528" w:rsidRDefault="001A177B" w:rsidP="00C9286B">
      <w:pPr>
        <w:pStyle w:val="Corpotesto"/>
        <w:numPr>
          <w:ilvl w:val="0"/>
          <w:numId w:val="22"/>
        </w:numPr>
        <w:ind w:left="709" w:hanging="142"/>
        <w:jc w:val="both"/>
        <w:rPr>
          <w:rFonts w:asciiTheme="minorHAnsi" w:eastAsiaTheme="minorHAnsi" w:hAnsiTheme="minorHAnsi" w:cstheme="minorHAnsi"/>
          <w:i w:val="0"/>
          <w:sz w:val="22"/>
          <w:szCs w:val="22"/>
          <w:lang w:eastAsia="en-US" w:bidi="ar-SA"/>
        </w:rPr>
      </w:pPr>
      <w:r w:rsidRPr="00AC1528">
        <w:rPr>
          <w:rFonts w:asciiTheme="minorHAnsi" w:eastAsiaTheme="minorHAnsi" w:hAnsiTheme="minorHAnsi" w:cstheme="minorHAnsi"/>
          <w:i w:val="0"/>
          <w:sz w:val="22"/>
          <w:szCs w:val="22"/>
          <w:lang w:eastAsia="en-US" w:bidi="ar-SA"/>
        </w:rPr>
        <w:t xml:space="preserve">riabilitazione fissa di </w:t>
      </w:r>
      <w:proofErr w:type="spellStart"/>
      <w:r w:rsidRPr="00AC1528">
        <w:rPr>
          <w:rFonts w:asciiTheme="minorHAnsi" w:eastAsiaTheme="minorHAnsi" w:hAnsiTheme="minorHAnsi" w:cstheme="minorHAnsi"/>
          <w:i w:val="0"/>
          <w:sz w:val="22"/>
          <w:szCs w:val="22"/>
          <w:lang w:eastAsia="en-US" w:bidi="ar-SA"/>
        </w:rPr>
        <w:t>edentulie</w:t>
      </w:r>
      <w:proofErr w:type="spellEnd"/>
      <w:r w:rsidRPr="00AC1528">
        <w:rPr>
          <w:rFonts w:asciiTheme="minorHAnsi" w:eastAsiaTheme="minorHAnsi" w:hAnsiTheme="minorHAnsi" w:cstheme="minorHAnsi"/>
          <w:i w:val="0"/>
          <w:sz w:val="22"/>
          <w:szCs w:val="22"/>
          <w:lang w:eastAsia="en-US" w:bidi="ar-SA"/>
        </w:rPr>
        <w:t xml:space="preserve"> (assenza di denti) parziali dei settori posteriori (</w:t>
      </w:r>
      <w:proofErr w:type="spellStart"/>
      <w:r w:rsidRPr="00AC1528">
        <w:rPr>
          <w:rFonts w:asciiTheme="minorHAnsi" w:eastAsiaTheme="minorHAnsi" w:hAnsiTheme="minorHAnsi" w:cstheme="minorHAnsi"/>
          <w:i w:val="0"/>
          <w:sz w:val="22"/>
          <w:szCs w:val="22"/>
          <w:lang w:eastAsia="en-US" w:bidi="ar-SA"/>
        </w:rPr>
        <w:t>edentulie</w:t>
      </w:r>
      <w:proofErr w:type="spellEnd"/>
      <w:r w:rsidRPr="00AC1528">
        <w:rPr>
          <w:rFonts w:asciiTheme="minorHAnsi" w:eastAsiaTheme="minorHAnsi" w:hAnsiTheme="minorHAnsi" w:cstheme="minorHAnsi"/>
          <w:i w:val="0"/>
          <w:sz w:val="22"/>
          <w:szCs w:val="22"/>
          <w:lang w:eastAsia="en-US" w:bidi="ar-SA"/>
        </w:rPr>
        <w:t xml:space="preserve"> distali)</w:t>
      </w:r>
      <w:r w:rsidR="00720BAA">
        <w:rPr>
          <w:rFonts w:asciiTheme="minorHAnsi" w:eastAsiaTheme="minorHAnsi" w:hAnsiTheme="minorHAnsi" w:cstheme="minorHAnsi"/>
          <w:i w:val="0"/>
          <w:sz w:val="22"/>
          <w:szCs w:val="22"/>
          <w:lang w:eastAsia="en-US" w:bidi="ar-SA"/>
        </w:rPr>
        <w:t>;</w:t>
      </w:r>
    </w:p>
    <w:p w14:paraId="56096176" w14:textId="77777777" w:rsidR="00AC1528" w:rsidRDefault="001A177B" w:rsidP="00C9286B">
      <w:pPr>
        <w:pStyle w:val="Corpotesto"/>
        <w:numPr>
          <w:ilvl w:val="0"/>
          <w:numId w:val="22"/>
        </w:numPr>
        <w:ind w:left="709" w:hanging="142"/>
        <w:jc w:val="both"/>
        <w:rPr>
          <w:rFonts w:asciiTheme="minorHAnsi" w:eastAsiaTheme="minorHAnsi" w:hAnsiTheme="minorHAnsi" w:cstheme="minorHAnsi"/>
          <w:i w:val="0"/>
          <w:sz w:val="22"/>
          <w:szCs w:val="22"/>
          <w:lang w:eastAsia="en-US" w:bidi="ar-SA"/>
        </w:rPr>
      </w:pPr>
      <w:r w:rsidRPr="00AC1528">
        <w:rPr>
          <w:rFonts w:asciiTheme="minorHAnsi" w:eastAsiaTheme="minorHAnsi" w:hAnsiTheme="minorHAnsi" w:cstheme="minorHAnsi"/>
          <w:i w:val="0"/>
          <w:sz w:val="22"/>
          <w:szCs w:val="22"/>
          <w:lang w:eastAsia="en-US" w:bidi="ar-SA"/>
        </w:rPr>
        <w:t xml:space="preserve">riabilitazione fissa di </w:t>
      </w:r>
      <w:proofErr w:type="spellStart"/>
      <w:r w:rsidRPr="00AC1528">
        <w:rPr>
          <w:rFonts w:asciiTheme="minorHAnsi" w:eastAsiaTheme="minorHAnsi" w:hAnsiTheme="minorHAnsi" w:cstheme="minorHAnsi"/>
          <w:i w:val="0"/>
          <w:sz w:val="22"/>
          <w:szCs w:val="22"/>
          <w:lang w:eastAsia="en-US" w:bidi="ar-SA"/>
        </w:rPr>
        <w:t>edentulie</w:t>
      </w:r>
      <w:proofErr w:type="spellEnd"/>
      <w:r w:rsidRPr="00AC1528">
        <w:rPr>
          <w:rFonts w:asciiTheme="minorHAnsi" w:eastAsiaTheme="minorHAnsi" w:hAnsiTheme="minorHAnsi" w:cstheme="minorHAnsi"/>
          <w:i w:val="0"/>
          <w:sz w:val="22"/>
          <w:szCs w:val="22"/>
          <w:lang w:eastAsia="en-US" w:bidi="ar-SA"/>
        </w:rPr>
        <w:t xml:space="preserve"> parziali di uno o più elementi;</w:t>
      </w:r>
    </w:p>
    <w:p w14:paraId="19903AA6" w14:textId="77777777" w:rsidR="00AC1528" w:rsidRDefault="001A177B" w:rsidP="00C9286B">
      <w:pPr>
        <w:pStyle w:val="Corpotesto"/>
        <w:numPr>
          <w:ilvl w:val="0"/>
          <w:numId w:val="22"/>
        </w:numPr>
        <w:ind w:left="709" w:hanging="142"/>
        <w:jc w:val="both"/>
        <w:rPr>
          <w:rFonts w:asciiTheme="minorHAnsi" w:eastAsiaTheme="minorHAnsi" w:hAnsiTheme="minorHAnsi" w:cstheme="minorHAnsi"/>
          <w:i w:val="0"/>
          <w:sz w:val="22"/>
          <w:szCs w:val="22"/>
          <w:lang w:eastAsia="en-US" w:bidi="ar-SA"/>
        </w:rPr>
      </w:pPr>
      <w:r w:rsidRPr="00AC1528">
        <w:rPr>
          <w:rFonts w:asciiTheme="minorHAnsi" w:eastAsiaTheme="minorHAnsi" w:hAnsiTheme="minorHAnsi" w:cstheme="minorHAnsi"/>
          <w:i w:val="0"/>
          <w:sz w:val="22"/>
          <w:szCs w:val="22"/>
          <w:lang w:eastAsia="en-US" w:bidi="ar-SA"/>
        </w:rPr>
        <w:t>sostituzione di uno o più elementi dentali giudicati non recuperabili;</w:t>
      </w:r>
    </w:p>
    <w:p w14:paraId="14A081C6" w14:textId="77777777" w:rsidR="00AC1528" w:rsidRDefault="001A177B" w:rsidP="00C9286B">
      <w:pPr>
        <w:pStyle w:val="Corpotesto"/>
        <w:numPr>
          <w:ilvl w:val="0"/>
          <w:numId w:val="22"/>
        </w:numPr>
        <w:ind w:left="709" w:hanging="142"/>
        <w:jc w:val="both"/>
        <w:rPr>
          <w:rFonts w:asciiTheme="minorHAnsi" w:eastAsiaTheme="minorHAnsi" w:hAnsiTheme="minorHAnsi" w:cstheme="minorHAnsi"/>
          <w:i w:val="0"/>
          <w:sz w:val="22"/>
          <w:szCs w:val="22"/>
          <w:lang w:eastAsia="en-US" w:bidi="ar-SA"/>
        </w:rPr>
      </w:pPr>
      <w:r w:rsidRPr="00AC1528">
        <w:rPr>
          <w:rFonts w:asciiTheme="minorHAnsi" w:eastAsiaTheme="minorHAnsi" w:hAnsiTheme="minorHAnsi" w:cstheme="minorHAnsi"/>
          <w:i w:val="0"/>
          <w:sz w:val="22"/>
          <w:szCs w:val="22"/>
          <w:lang w:eastAsia="en-US" w:bidi="ar-SA"/>
        </w:rPr>
        <w:t>sostituzione di uno o più elementi dentali, in presenza di denti contigui sani per evitare di ridurli a monconi (pilastri di protesi fissa tradizionale);</w:t>
      </w:r>
    </w:p>
    <w:p w14:paraId="598D1363" w14:textId="77777777" w:rsidR="001A177B" w:rsidRPr="00AC1528" w:rsidRDefault="001A177B" w:rsidP="00C9286B">
      <w:pPr>
        <w:pStyle w:val="Corpotesto"/>
        <w:numPr>
          <w:ilvl w:val="0"/>
          <w:numId w:val="22"/>
        </w:numPr>
        <w:ind w:left="709" w:hanging="142"/>
        <w:jc w:val="both"/>
        <w:rPr>
          <w:rFonts w:asciiTheme="minorHAnsi" w:eastAsiaTheme="minorHAnsi" w:hAnsiTheme="minorHAnsi" w:cstheme="minorHAnsi"/>
          <w:i w:val="0"/>
          <w:sz w:val="22"/>
          <w:szCs w:val="22"/>
          <w:lang w:eastAsia="en-US" w:bidi="ar-SA"/>
        </w:rPr>
      </w:pPr>
      <w:r w:rsidRPr="00AC1528">
        <w:rPr>
          <w:rFonts w:asciiTheme="minorHAnsi" w:eastAsiaTheme="minorHAnsi" w:hAnsiTheme="minorHAnsi" w:cstheme="minorHAnsi"/>
          <w:i w:val="0"/>
          <w:sz w:val="22"/>
          <w:szCs w:val="22"/>
          <w:lang w:eastAsia="en-US" w:bidi="ar-SA"/>
        </w:rPr>
        <w:t>sostituzione di uno o più elementi dentali contigui a denti ritenuti inaffidabili come pilastri protesici.</w:t>
      </w:r>
    </w:p>
    <w:p w14:paraId="3656B9AB" w14:textId="77777777" w:rsidR="001A177B" w:rsidRDefault="001A177B" w:rsidP="00E24AE5">
      <w:pPr>
        <w:pStyle w:val="Corpotesto"/>
        <w:jc w:val="both"/>
        <w:rPr>
          <w:rFonts w:asciiTheme="minorHAnsi" w:eastAsiaTheme="minorHAnsi" w:hAnsiTheme="minorHAnsi" w:cstheme="minorHAnsi"/>
          <w:b/>
          <w:i w:val="0"/>
          <w:sz w:val="22"/>
          <w:szCs w:val="22"/>
          <w:lang w:eastAsia="en-US" w:bidi="ar-SA"/>
        </w:rPr>
      </w:pPr>
    </w:p>
    <w:p w14:paraId="267BA381" w14:textId="77777777" w:rsidR="001A177B" w:rsidRDefault="001A177B" w:rsidP="00E24AE5">
      <w:pPr>
        <w:pStyle w:val="Corpotesto"/>
        <w:jc w:val="both"/>
        <w:rPr>
          <w:rFonts w:asciiTheme="minorHAnsi" w:eastAsiaTheme="minorHAnsi" w:hAnsiTheme="minorHAnsi" w:cstheme="minorHAnsi"/>
          <w:b/>
          <w:i w:val="0"/>
          <w:sz w:val="22"/>
          <w:szCs w:val="22"/>
          <w:lang w:eastAsia="en-US" w:bidi="ar-SA"/>
        </w:rPr>
      </w:pPr>
      <w:r w:rsidRPr="001A177B">
        <w:rPr>
          <w:rFonts w:asciiTheme="minorHAnsi" w:eastAsiaTheme="minorHAnsi" w:hAnsiTheme="minorHAnsi" w:cstheme="minorHAnsi"/>
          <w:b/>
          <w:i w:val="0"/>
          <w:sz w:val="22"/>
          <w:szCs w:val="22"/>
          <w:lang w:eastAsia="en-US" w:bidi="ar-SA"/>
        </w:rPr>
        <w:t>Controindicazioni</w:t>
      </w:r>
    </w:p>
    <w:p w14:paraId="1E480C70" w14:textId="77777777" w:rsidR="001A177B" w:rsidRPr="001A177B" w:rsidRDefault="001A177B" w:rsidP="00C9286B">
      <w:pPr>
        <w:pStyle w:val="Corpotesto"/>
        <w:jc w:val="both"/>
        <w:rPr>
          <w:rFonts w:asciiTheme="minorHAnsi" w:eastAsiaTheme="minorHAnsi" w:hAnsiTheme="minorHAnsi" w:cstheme="minorHAnsi"/>
          <w:i w:val="0"/>
          <w:sz w:val="22"/>
          <w:szCs w:val="22"/>
          <w:lang w:eastAsia="en-US" w:bidi="ar-SA"/>
        </w:rPr>
      </w:pPr>
      <w:r w:rsidRPr="001A177B">
        <w:rPr>
          <w:rFonts w:asciiTheme="minorHAnsi" w:eastAsiaTheme="minorHAnsi" w:hAnsiTheme="minorHAnsi" w:cstheme="minorHAnsi"/>
          <w:i w:val="0"/>
          <w:sz w:val="22"/>
          <w:szCs w:val="22"/>
          <w:lang w:eastAsia="en-US" w:bidi="ar-SA"/>
        </w:rPr>
        <w:t>Le controindicazioni assolute sono rappresentate da:</w:t>
      </w:r>
    </w:p>
    <w:p w14:paraId="6FFB3BC7" w14:textId="77777777" w:rsidR="003901DF" w:rsidRDefault="001A177B" w:rsidP="003901DF">
      <w:pPr>
        <w:pStyle w:val="Corpotesto"/>
        <w:numPr>
          <w:ilvl w:val="0"/>
          <w:numId w:val="43"/>
        </w:numPr>
        <w:ind w:right="-35"/>
        <w:jc w:val="both"/>
        <w:rPr>
          <w:rFonts w:asciiTheme="minorHAnsi" w:eastAsiaTheme="minorHAnsi" w:hAnsiTheme="minorHAnsi" w:cstheme="minorHAnsi"/>
          <w:i w:val="0"/>
          <w:sz w:val="22"/>
          <w:szCs w:val="22"/>
          <w:lang w:eastAsia="en-US" w:bidi="ar-SA"/>
        </w:rPr>
      </w:pPr>
      <w:r w:rsidRPr="003901DF">
        <w:rPr>
          <w:rFonts w:asciiTheme="minorHAnsi" w:eastAsiaTheme="minorHAnsi" w:hAnsiTheme="minorHAnsi" w:cstheme="minorHAnsi"/>
          <w:i w:val="0"/>
          <w:sz w:val="22"/>
          <w:szCs w:val="22"/>
          <w:lang w:eastAsia="en-US" w:bidi="ar-SA"/>
        </w:rPr>
        <w:t>condizioni generali del paziente, che costituiscono un impedimento assoluto a ogni tipo di procedura chirurgica orale;</w:t>
      </w:r>
    </w:p>
    <w:p w14:paraId="1266761B" w14:textId="77777777" w:rsidR="003901DF" w:rsidRDefault="001A177B" w:rsidP="003901DF">
      <w:pPr>
        <w:pStyle w:val="Corpotesto"/>
        <w:numPr>
          <w:ilvl w:val="0"/>
          <w:numId w:val="43"/>
        </w:numPr>
        <w:jc w:val="both"/>
        <w:rPr>
          <w:rFonts w:asciiTheme="minorHAnsi" w:eastAsiaTheme="minorHAnsi" w:hAnsiTheme="minorHAnsi" w:cstheme="minorHAnsi"/>
          <w:i w:val="0"/>
          <w:sz w:val="22"/>
          <w:szCs w:val="22"/>
          <w:lang w:eastAsia="en-US" w:bidi="ar-SA"/>
        </w:rPr>
      </w:pPr>
      <w:r w:rsidRPr="003901DF">
        <w:rPr>
          <w:rFonts w:asciiTheme="minorHAnsi" w:eastAsiaTheme="minorHAnsi" w:hAnsiTheme="minorHAnsi" w:cstheme="minorHAnsi"/>
          <w:i w:val="0"/>
          <w:sz w:val="22"/>
          <w:szCs w:val="22"/>
          <w:lang w:eastAsia="en-US" w:bidi="ar-SA"/>
        </w:rPr>
        <w:t>crescita scheletrica non completata;</w:t>
      </w:r>
    </w:p>
    <w:p w14:paraId="57375F5E" w14:textId="77777777" w:rsidR="001A177B" w:rsidRPr="003901DF" w:rsidRDefault="001A177B" w:rsidP="003901DF">
      <w:pPr>
        <w:pStyle w:val="Corpotesto"/>
        <w:numPr>
          <w:ilvl w:val="0"/>
          <w:numId w:val="43"/>
        </w:numPr>
        <w:jc w:val="both"/>
        <w:rPr>
          <w:rFonts w:asciiTheme="minorHAnsi" w:eastAsiaTheme="minorHAnsi" w:hAnsiTheme="minorHAnsi" w:cstheme="minorHAnsi"/>
          <w:i w:val="0"/>
          <w:sz w:val="22"/>
          <w:szCs w:val="22"/>
          <w:lang w:eastAsia="en-US" w:bidi="ar-SA"/>
        </w:rPr>
      </w:pPr>
      <w:r w:rsidRPr="003901DF">
        <w:rPr>
          <w:rFonts w:asciiTheme="minorHAnsi" w:eastAsiaTheme="minorHAnsi" w:hAnsiTheme="minorHAnsi" w:cstheme="minorHAnsi"/>
          <w:i w:val="0"/>
          <w:sz w:val="22"/>
          <w:szCs w:val="22"/>
          <w:lang w:eastAsia="en-US" w:bidi="ar-SA"/>
        </w:rPr>
        <w:t>parodontite non trattata.</w:t>
      </w:r>
    </w:p>
    <w:p w14:paraId="45FB0818" w14:textId="77777777" w:rsidR="00E24AE5" w:rsidRPr="003901DF" w:rsidRDefault="00E24AE5" w:rsidP="003901DF">
      <w:pPr>
        <w:pStyle w:val="Corpotesto"/>
        <w:jc w:val="both"/>
        <w:rPr>
          <w:rFonts w:asciiTheme="minorHAnsi" w:eastAsiaTheme="minorHAnsi" w:hAnsiTheme="minorHAnsi" w:cstheme="minorHAnsi"/>
          <w:i w:val="0"/>
          <w:sz w:val="22"/>
          <w:szCs w:val="22"/>
          <w:lang w:eastAsia="en-US" w:bidi="ar-SA"/>
        </w:rPr>
      </w:pPr>
    </w:p>
    <w:p w14:paraId="1435B01E" w14:textId="77777777" w:rsidR="001A177B" w:rsidRDefault="001A177B" w:rsidP="00E24AE5">
      <w:pPr>
        <w:widowControl w:val="0"/>
        <w:tabs>
          <w:tab w:val="left" w:pos="1052"/>
        </w:tabs>
        <w:autoSpaceDE w:val="0"/>
        <w:autoSpaceDN w:val="0"/>
        <w:spacing w:after="0" w:line="240" w:lineRule="auto"/>
        <w:jc w:val="both"/>
        <w:rPr>
          <w:rFonts w:cstheme="minorHAnsi"/>
          <w:b/>
        </w:rPr>
      </w:pPr>
      <w:r w:rsidRPr="001A177B">
        <w:rPr>
          <w:rFonts w:cstheme="minorHAnsi"/>
          <w:b/>
        </w:rPr>
        <w:t>Fattori che possono condizionare il trattamento o comprometterne il risultato o la durata:</w:t>
      </w:r>
    </w:p>
    <w:p w14:paraId="360E81D9" w14:textId="77777777" w:rsidR="00AC1528" w:rsidRPr="003901DF" w:rsidRDefault="001A177B" w:rsidP="003901DF">
      <w:pPr>
        <w:pStyle w:val="Corpotesto"/>
        <w:numPr>
          <w:ilvl w:val="0"/>
          <w:numId w:val="43"/>
        </w:numPr>
        <w:ind w:right="-35"/>
        <w:jc w:val="both"/>
        <w:rPr>
          <w:rFonts w:asciiTheme="minorHAnsi" w:eastAsiaTheme="minorHAnsi" w:hAnsiTheme="minorHAnsi" w:cstheme="minorHAnsi"/>
          <w:i w:val="0"/>
          <w:sz w:val="22"/>
          <w:szCs w:val="22"/>
          <w:lang w:eastAsia="en-US" w:bidi="ar-SA"/>
        </w:rPr>
      </w:pPr>
      <w:r w:rsidRPr="003901DF">
        <w:rPr>
          <w:rFonts w:asciiTheme="minorHAnsi" w:eastAsiaTheme="minorHAnsi" w:hAnsiTheme="minorHAnsi" w:cstheme="minorHAnsi"/>
          <w:i w:val="0"/>
          <w:sz w:val="22"/>
          <w:szCs w:val="22"/>
          <w:lang w:eastAsia="en-US" w:bidi="ar-SA"/>
        </w:rPr>
        <w:t>intolleranze e/o allergie a farmaci e materiali collegati al trattamento;</w:t>
      </w:r>
    </w:p>
    <w:p w14:paraId="656E9FD8" w14:textId="77777777" w:rsidR="00E0364E" w:rsidRDefault="001A177B" w:rsidP="00E0364E">
      <w:pPr>
        <w:pStyle w:val="Corpotesto"/>
        <w:numPr>
          <w:ilvl w:val="0"/>
          <w:numId w:val="43"/>
        </w:numPr>
        <w:ind w:right="-35"/>
        <w:jc w:val="both"/>
        <w:rPr>
          <w:rFonts w:asciiTheme="minorHAnsi" w:eastAsiaTheme="minorHAnsi" w:hAnsiTheme="minorHAnsi" w:cstheme="minorHAnsi"/>
          <w:i w:val="0"/>
          <w:sz w:val="22"/>
          <w:szCs w:val="22"/>
          <w:lang w:eastAsia="en-US" w:bidi="ar-SA"/>
        </w:rPr>
      </w:pPr>
      <w:r w:rsidRPr="003901DF">
        <w:rPr>
          <w:rFonts w:asciiTheme="minorHAnsi" w:eastAsiaTheme="minorHAnsi" w:hAnsiTheme="minorHAnsi" w:cstheme="minorHAnsi"/>
          <w:i w:val="0"/>
          <w:sz w:val="22"/>
          <w:szCs w:val="22"/>
          <w:lang w:eastAsia="en-US" w:bidi="ar-SA"/>
        </w:rPr>
        <w:t>malattie generali che colpiscono l’osso o che interferiscono con i meccanismi di guarigione della ferita;</w:t>
      </w:r>
    </w:p>
    <w:p w14:paraId="63358A3A" w14:textId="77777777" w:rsidR="00DD50FC" w:rsidRDefault="001A177B" w:rsidP="00DD50FC">
      <w:pPr>
        <w:pStyle w:val="Corpotesto"/>
        <w:numPr>
          <w:ilvl w:val="0"/>
          <w:numId w:val="43"/>
        </w:numPr>
        <w:ind w:right="-35"/>
        <w:jc w:val="both"/>
        <w:rPr>
          <w:rFonts w:asciiTheme="minorHAnsi" w:eastAsiaTheme="minorHAnsi" w:hAnsiTheme="minorHAnsi" w:cstheme="minorHAnsi"/>
          <w:i w:val="0"/>
          <w:sz w:val="22"/>
          <w:szCs w:val="22"/>
          <w:lang w:eastAsia="en-US" w:bidi="ar-SA"/>
        </w:rPr>
      </w:pPr>
      <w:r w:rsidRPr="00DD50FC">
        <w:rPr>
          <w:rFonts w:asciiTheme="minorHAnsi" w:eastAsiaTheme="minorHAnsi" w:hAnsiTheme="minorHAnsi" w:cstheme="minorHAnsi"/>
          <w:i w:val="0"/>
          <w:sz w:val="22"/>
          <w:szCs w:val="22"/>
          <w:lang w:eastAsia="en-US" w:bidi="ar-SA"/>
        </w:rPr>
        <w:t>alterazioni vascolari che coinvolgono la sede di inserzione dell’impianto osteointegrato;</w:t>
      </w:r>
    </w:p>
    <w:p w14:paraId="744C23FC" w14:textId="77777777" w:rsidR="00DD50FC" w:rsidRPr="00DD50FC" w:rsidRDefault="001A177B" w:rsidP="00DD50FC">
      <w:pPr>
        <w:pStyle w:val="Corpotesto"/>
        <w:numPr>
          <w:ilvl w:val="0"/>
          <w:numId w:val="43"/>
        </w:numPr>
        <w:ind w:right="-35"/>
        <w:jc w:val="both"/>
        <w:rPr>
          <w:rFonts w:asciiTheme="minorHAnsi" w:eastAsiaTheme="minorHAnsi" w:hAnsiTheme="minorHAnsi" w:cstheme="minorHAnsi"/>
          <w:i w:val="0"/>
          <w:sz w:val="22"/>
          <w:szCs w:val="22"/>
          <w:lang w:eastAsia="en-US" w:bidi="ar-SA"/>
        </w:rPr>
      </w:pPr>
      <w:r w:rsidRPr="00DD50FC">
        <w:rPr>
          <w:rFonts w:asciiTheme="minorHAnsi" w:eastAsiaTheme="minorHAnsi" w:hAnsiTheme="minorHAnsi" w:cstheme="minorHAnsi"/>
          <w:i w:val="0"/>
          <w:sz w:val="22"/>
          <w:szCs w:val="22"/>
          <w:lang w:eastAsia="en-US" w:bidi="ar-SA"/>
        </w:rPr>
        <w:t>difetti di coagulazione;</w:t>
      </w:r>
    </w:p>
    <w:p w14:paraId="1C8AEAD1" w14:textId="77777777" w:rsidR="00DD50FC" w:rsidRPr="00DD50FC" w:rsidRDefault="001A177B" w:rsidP="00DD50FC">
      <w:pPr>
        <w:pStyle w:val="Corpotesto"/>
        <w:numPr>
          <w:ilvl w:val="0"/>
          <w:numId w:val="43"/>
        </w:numPr>
        <w:ind w:right="-35"/>
        <w:jc w:val="both"/>
        <w:rPr>
          <w:rFonts w:asciiTheme="minorHAnsi" w:eastAsiaTheme="minorHAnsi" w:hAnsiTheme="minorHAnsi" w:cstheme="minorHAnsi"/>
          <w:i w:val="0"/>
          <w:sz w:val="22"/>
          <w:szCs w:val="22"/>
          <w:lang w:eastAsia="en-US" w:bidi="ar-SA"/>
        </w:rPr>
      </w:pPr>
      <w:r w:rsidRPr="00DD50FC">
        <w:rPr>
          <w:rFonts w:asciiTheme="minorHAnsi" w:eastAsiaTheme="minorHAnsi" w:hAnsiTheme="minorHAnsi" w:cstheme="minorHAnsi"/>
          <w:i w:val="0"/>
          <w:sz w:val="22"/>
          <w:szCs w:val="22"/>
          <w:lang w:eastAsia="en-US" w:bidi="ar-SA"/>
        </w:rPr>
        <w:t>diabete mellito (solo in mancanza di adeguato controllo della glicemia)</w:t>
      </w:r>
      <w:r w:rsidR="00AC1528" w:rsidRPr="00DD50FC">
        <w:rPr>
          <w:rFonts w:asciiTheme="minorHAnsi" w:eastAsiaTheme="minorHAnsi" w:hAnsiTheme="minorHAnsi" w:cstheme="minorHAnsi"/>
          <w:i w:val="0"/>
          <w:sz w:val="22"/>
          <w:szCs w:val="22"/>
          <w:lang w:eastAsia="en-US" w:bidi="ar-SA"/>
        </w:rPr>
        <w:t>;</w:t>
      </w:r>
    </w:p>
    <w:p w14:paraId="5B2B4219" w14:textId="77777777" w:rsidR="00DD50FC" w:rsidRPr="00DD50FC" w:rsidRDefault="001A177B" w:rsidP="00DD50FC">
      <w:pPr>
        <w:pStyle w:val="Corpotesto"/>
        <w:numPr>
          <w:ilvl w:val="0"/>
          <w:numId w:val="43"/>
        </w:numPr>
        <w:ind w:right="-35"/>
        <w:jc w:val="both"/>
        <w:rPr>
          <w:rFonts w:asciiTheme="minorHAnsi" w:eastAsiaTheme="minorHAnsi" w:hAnsiTheme="minorHAnsi" w:cstheme="minorHAnsi"/>
          <w:i w:val="0"/>
          <w:sz w:val="22"/>
          <w:szCs w:val="22"/>
          <w:lang w:eastAsia="en-US" w:bidi="ar-SA"/>
        </w:rPr>
      </w:pPr>
      <w:r w:rsidRPr="00DD50FC">
        <w:rPr>
          <w:rFonts w:asciiTheme="minorHAnsi" w:eastAsiaTheme="minorHAnsi" w:hAnsiTheme="minorHAnsi" w:cstheme="minorHAnsi"/>
          <w:i w:val="0"/>
          <w:sz w:val="22"/>
          <w:szCs w:val="22"/>
          <w:lang w:eastAsia="en-US" w:bidi="ar-SA"/>
        </w:rPr>
        <w:t>effetti di particolari trattamenti (radioterapia del distretto testa-collo, chemioterapia oncologica</w:t>
      </w:r>
      <w:r w:rsidR="00270B29" w:rsidRPr="00DD50FC">
        <w:rPr>
          <w:rFonts w:asciiTheme="minorHAnsi" w:eastAsiaTheme="minorHAnsi" w:hAnsiTheme="minorHAnsi" w:cstheme="minorHAnsi"/>
          <w:i w:val="0"/>
          <w:sz w:val="22"/>
          <w:szCs w:val="22"/>
          <w:lang w:eastAsia="en-US" w:bidi="ar-SA"/>
        </w:rPr>
        <w:t>,</w:t>
      </w:r>
      <w:r w:rsidR="00200E89" w:rsidRPr="00DD50FC">
        <w:rPr>
          <w:rFonts w:asciiTheme="minorHAnsi" w:eastAsiaTheme="minorHAnsi" w:hAnsiTheme="minorHAnsi" w:cstheme="minorHAnsi"/>
          <w:i w:val="0"/>
          <w:sz w:val="22"/>
          <w:szCs w:val="22"/>
          <w:lang w:eastAsia="en-US" w:bidi="ar-SA"/>
        </w:rPr>
        <w:t xml:space="preserve"> </w:t>
      </w:r>
      <w:r w:rsidRPr="00DD50FC">
        <w:rPr>
          <w:rFonts w:asciiTheme="minorHAnsi" w:eastAsiaTheme="minorHAnsi" w:hAnsiTheme="minorHAnsi" w:cstheme="minorHAnsi"/>
          <w:i w:val="0"/>
          <w:sz w:val="22"/>
          <w:szCs w:val="22"/>
          <w:lang w:eastAsia="en-US" w:bidi="ar-SA"/>
        </w:rPr>
        <w:t xml:space="preserve">utilizzo di particolari farmaci quali, ad esempio, i </w:t>
      </w:r>
      <w:proofErr w:type="spellStart"/>
      <w:r w:rsidRPr="00DD50FC">
        <w:rPr>
          <w:rFonts w:asciiTheme="minorHAnsi" w:eastAsiaTheme="minorHAnsi" w:hAnsiTheme="minorHAnsi" w:cstheme="minorHAnsi"/>
          <w:i w:val="0"/>
          <w:sz w:val="22"/>
          <w:szCs w:val="22"/>
          <w:lang w:eastAsia="en-US" w:bidi="ar-SA"/>
        </w:rPr>
        <w:t>bifosfonati</w:t>
      </w:r>
      <w:proofErr w:type="spellEnd"/>
      <w:r w:rsidRPr="00DD50FC">
        <w:rPr>
          <w:rFonts w:asciiTheme="minorHAnsi" w:eastAsiaTheme="minorHAnsi" w:hAnsiTheme="minorHAnsi" w:cstheme="minorHAnsi"/>
          <w:i w:val="0"/>
          <w:sz w:val="22"/>
          <w:szCs w:val="22"/>
          <w:lang w:eastAsia="en-US" w:bidi="ar-SA"/>
        </w:rPr>
        <w:t>);</w:t>
      </w:r>
    </w:p>
    <w:p w14:paraId="3390132C" w14:textId="77777777" w:rsidR="00AC1528" w:rsidRPr="00DD50FC" w:rsidRDefault="001A177B" w:rsidP="00DD50FC">
      <w:pPr>
        <w:pStyle w:val="Corpotesto"/>
        <w:numPr>
          <w:ilvl w:val="0"/>
          <w:numId w:val="43"/>
        </w:numPr>
        <w:ind w:right="-35"/>
        <w:jc w:val="both"/>
        <w:rPr>
          <w:rFonts w:asciiTheme="minorHAnsi" w:eastAsiaTheme="minorHAnsi" w:hAnsiTheme="minorHAnsi" w:cstheme="minorHAnsi"/>
          <w:i w:val="0"/>
          <w:sz w:val="22"/>
          <w:szCs w:val="22"/>
          <w:lang w:eastAsia="en-US" w:bidi="ar-SA"/>
        </w:rPr>
      </w:pPr>
      <w:r w:rsidRPr="00DD50FC">
        <w:rPr>
          <w:rFonts w:asciiTheme="minorHAnsi" w:eastAsiaTheme="minorHAnsi" w:hAnsiTheme="minorHAnsi" w:cstheme="minorHAnsi"/>
          <w:i w:val="0"/>
          <w:sz w:val="22"/>
          <w:szCs w:val="22"/>
          <w:lang w:eastAsia="en-US" w:bidi="ar-SA"/>
        </w:rPr>
        <w:t>fumo (consumo &gt; 10 sigarette al giorno);</w:t>
      </w:r>
    </w:p>
    <w:p w14:paraId="228CB259" w14:textId="77777777" w:rsidR="00AC1528" w:rsidRDefault="001A177B" w:rsidP="00C9286B">
      <w:pPr>
        <w:pStyle w:val="Paragrafoelenco"/>
        <w:widowControl w:val="0"/>
        <w:numPr>
          <w:ilvl w:val="0"/>
          <w:numId w:val="24"/>
        </w:numPr>
        <w:tabs>
          <w:tab w:val="left" w:pos="1000"/>
        </w:tabs>
        <w:autoSpaceDE w:val="0"/>
        <w:autoSpaceDN w:val="0"/>
        <w:spacing w:after="0" w:line="240" w:lineRule="auto"/>
        <w:ind w:hanging="153"/>
        <w:jc w:val="both"/>
        <w:rPr>
          <w:rFonts w:cstheme="minorHAnsi"/>
        </w:rPr>
      </w:pPr>
      <w:r w:rsidRPr="00AC1528">
        <w:rPr>
          <w:rFonts w:cstheme="minorHAnsi"/>
        </w:rPr>
        <w:t>eccessiva assunzione di sostanze alcoliche;</w:t>
      </w:r>
    </w:p>
    <w:p w14:paraId="6EEB2517" w14:textId="77777777" w:rsidR="00AC1528" w:rsidRDefault="001A177B" w:rsidP="00C9286B">
      <w:pPr>
        <w:pStyle w:val="Paragrafoelenco"/>
        <w:widowControl w:val="0"/>
        <w:numPr>
          <w:ilvl w:val="0"/>
          <w:numId w:val="24"/>
        </w:numPr>
        <w:tabs>
          <w:tab w:val="left" w:pos="1000"/>
        </w:tabs>
        <w:autoSpaceDE w:val="0"/>
        <w:autoSpaceDN w:val="0"/>
        <w:spacing w:after="0" w:line="240" w:lineRule="auto"/>
        <w:ind w:hanging="153"/>
        <w:jc w:val="both"/>
        <w:rPr>
          <w:rFonts w:cstheme="minorHAnsi"/>
        </w:rPr>
      </w:pPr>
      <w:r w:rsidRPr="00AC1528">
        <w:rPr>
          <w:rFonts w:cstheme="minorHAnsi"/>
        </w:rPr>
        <w:t>gravi stati di dipendenza da droghe;</w:t>
      </w:r>
    </w:p>
    <w:p w14:paraId="0DF487FC" w14:textId="77777777" w:rsidR="00AC1528" w:rsidRDefault="001A177B" w:rsidP="00C9286B">
      <w:pPr>
        <w:pStyle w:val="Paragrafoelenco"/>
        <w:widowControl w:val="0"/>
        <w:numPr>
          <w:ilvl w:val="0"/>
          <w:numId w:val="24"/>
        </w:numPr>
        <w:tabs>
          <w:tab w:val="left" w:pos="1000"/>
        </w:tabs>
        <w:autoSpaceDE w:val="0"/>
        <w:autoSpaceDN w:val="0"/>
        <w:spacing w:after="0" w:line="240" w:lineRule="auto"/>
        <w:ind w:hanging="153"/>
        <w:jc w:val="both"/>
        <w:rPr>
          <w:rFonts w:cstheme="minorHAnsi"/>
        </w:rPr>
      </w:pPr>
      <w:r w:rsidRPr="00AC1528">
        <w:rPr>
          <w:rFonts w:cstheme="minorHAnsi"/>
        </w:rPr>
        <w:t>insufficiente igiene orale;</w:t>
      </w:r>
    </w:p>
    <w:p w14:paraId="3EB51EFE" w14:textId="77777777" w:rsidR="00AC1528" w:rsidRDefault="00E24AE5" w:rsidP="00C9286B">
      <w:pPr>
        <w:pStyle w:val="Paragrafoelenco"/>
        <w:widowControl w:val="0"/>
        <w:numPr>
          <w:ilvl w:val="0"/>
          <w:numId w:val="24"/>
        </w:numPr>
        <w:tabs>
          <w:tab w:val="left" w:pos="1000"/>
        </w:tabs>
        <w:autoSpaceDE w:val="0"/>
        <w:autoSpaceDN w:val="0"/>
        <w:spacing w:after="0" w:line="240" w:lineRule="auto"/>
        <w:ind w:hanging="153"/>
        <w:jc w:val="both"/>
        <w:rPr>
          <w:rFonts w:cstheme="minorHAnsi"/>
        </w:rPr>
      </w:pPr>
      <w:r w:rsidRPr="00AC1528">
        <w:rPr>
          <w:rFonts w:cstheme="minorHAnsi"/>
        </w:rPr>
        <w:t>pregressa parodontite;</w:t>
      </w:r>
    </w:p>
    <w:p w14:paraId="7781EB47" w14:textId="77777777" w:rsidR="00AC1528" w:rsidRDefault="00E24AE5" w:rsidP="00C9286B">
      <w:pPr>
        <w:pStyle w:val="Paragrafoelenco"/>
        <w:widowControl w:val="0"/>
        <w:numPr>
          <w:ilvl w:val="0"/>
          <w:numId w:val="24"/>
        </w:numPr>
        <w:tabs>
          <w:tab w:val="left" w:pos="1000"/>
        </w:tabs>
        <w:autoSpaceDE w:val="0"/>
        <w:autoSpaceDN w:val="0"/>
        <w:spacing w:after="0" w:line="240" w:lineRule="auto"/>
        <w:ind w:hanging="153"/>
        <w:jc w:val="both"/>
        <w:rPr>
          <w:rFonts w:cstheme="minorHAnsi"/>
        </w:rPr>
      </w:pPr>
      <w:r w:rsidRPr="00AC1528">
        <w:rPr>
          <w:rFonts w:cstheme="minorHAnsi"/>
        </w:rPr>
        <w:t>osso non adatto per quantità, qualità e morfologia ad accogliere un impianto di dimensioni adeguate, ove le procedure chirurgiche correttive risultino non attuabili;</w:t>
      </w:r>
    </w:p>
    <w:p w14:paraId="1C10B368" w14:textId="77777777" w:rsidR="00AC1528" w:rsidRDefault="00E24AE5" w:rsidP="00C9286B">
      <w:pPr>
        <w:pStyle w:val="Paragrafoelenco"/>
        <w:widowControl w:val="0"/>
        <w:numPr>
          <w:ilvl w:val="0"/>
          <w:numId w:val="24"/>
        </w:numPr>
        <w:tabs>
          <w:tab w:val="left" w:pos="1000"/>
        </w:tabs>
        <w:autoSpaceDE w:val="0"/>
        <w:autoSpaceDN w:val="0"/>
        <w:spacing w:after="0" w:line="240" w:lineRule="auto"/>
        <w:ind w:hanging="153"/>
        <w:jc w:val="both"/>
        <w:rPr>
          <w:rFonts w:cstheme="minorHAnsi"/>
        </w:rPr>
      </w:pPr>
      <w:r w:rsidRPr="00AC1528">
        <w:rPr>
          <w:rFonts w:cstheme="minorHAnsi"/>
        </w:rPr>
        <w:lastRenderedPageBreak/>
        <w:t>inadeguatezza dello spazio necessario per la realizzazione di un manufatto protesico, qualora le procedure per modificare tale situazione non siano attuabili;</w:t>
      </w:r>
    </w:p>
    <w:p w14:paraId="214593DC" w14:textId="77777777" w:rsidR="00AC1528" w:rsidRDefault="00E24AE5" w:rsidP="00C9286B">
      <w:pPr>
        <w:pStyle w:val="Paragrafoelenco"/>
        <w:widowControl w:val="0"/>
        <w:numPr>
          <w:ilvl w:val="0"/>
          <w:numId w:val="24"/>
        </w:numPr>
        <w:tabs>
          <w:tab w:val="left" w:pos="1000"/>
        </w:tabs>
        <w:autoSpaceDE w:val="0"/>
        <w:autoSpaceDN w:val="0"/>
        <w:spacing w:after="0" w:line="240" w:lineRule="auto"/>
        <w:ind w:hanging="153"/>
        <w:jc w:val="both"/>
        <w:rPr>
          <w:rFonts w:cstheme="minorHAnsi"/>
        </w:rPr>
      </w:pPr>
      <w:r w:rsidRPr="00AC1528">
        <w:rPr>
          <w:rFonts w:cstheme="minorHAnsi"/>
        </w:rPr>
        <w:t>discrepanze occlusali (alterazione del rapporto tra le arcate dentarie);</w:t>
      </w:r>
    </w:p>
    <w:p w14:paraId="1CB9C1B0" w14:textId="77777777" w:rsidR="00AC1528" w:rsidRDefault="00E24AE5" w:rsidP="00C9286B">
      <w:pPr>
        <w:pStyle w:val="Paragrafoelenco"/>
        <w:widowControl w:val="0"/>
        <w:numPr>
          <w:ilvl w:val="0"/>
          <w:numId w:val="24"/>
        </w:numPr>
        <w:tabs>
          <w:tab w:val="left" w:pos="1000"/>
        </w:tabs>
        <w:autoSpaceDE w:val="0"/>
        <w:autoSpaceDN w:val="0"/>
        <w:spacing w:after="0" w:line="240" w:lineRule="auto"/>
        <w:ind w:hanging="153"/>
        <w:jc w:val="both"/>
        <w:rPr>
          <w:rFonts w:cstheme="minorHAnsi"/>
        </w:rPr>
      </w:pPr>
      <w:proofErr w:type="spellStart"/>
      <w:r w:rsidRPr="00AC1528">
        <w:rPr>
          <w:rFonts w:cstheme="minorHAnsi"/>
        </w:rPr>
        <w:t>parafunzioni</w:t>
      </w:r>
      <w:proofErr w:type="spellEnd"/>
      <w:r w:rsidRPr="00AC1528">
        <w:rPr>
          <w:rFonts w:cstheme="minorHAnsi"/>
        </w:rPr>
        <w:t xml:space="preserve"> (es. serramento, digrignamento) e abitudini viziate (es. stringere oggetti tra i denti);</w:t>
      </w:r>
    </w:p>
    <w:p w14:paraId="466B5188" w14:textId="77777777" w:rsidR="00AC1528" w:rsidRDefault="00E24AE5" w:rsidP="00C9286B">
      <w:pPr>
        <w:pStyle w:val="Paragrafoelenco"/>
        <w:widowControl w:val="0"/>
        <w:numPr>
          <w:ilvl w:val="0"/>
          <w:numId w:val="24"/>
        </w:numPr>
        <w:tabs>
          <w:tab w:val="left" w:pos="1000"/>
        </w:tabs>
        <w:autoSpaceDE w:val="0"/>
        <w:autoSpaceDN w:val="0"/>
        <w:spacing w:after="0" w:line="240" w:lineRule="auto"/>
        <w:ind w:hanging="153"/>
        <w:jc w:val="both"/>
        <w:rPr>
          <w:rFonts w:cstheme="minorHAnsi"/>
        </w:rPr>
      </w:pPr>
      <w:r w:rsidRPr="00AC1528">
        <w:rPr>
          <w:rFonts w:cstheme="minorHAnsi"/>
        </w:rPr>
        <w:t>ridotta apertura della bocca;</w:t>
      </w:r>
    </w:p>
    <w:p w14:paraId="48CC3DF0" w14:textId="77777777" w:rsidR="00E24AE5" w:rsidRPr="00AC1528" w:rsidRDefault="00E24AE5" w:rsidP="00C9286B">
      <w:pPr>
        <w:pStyle w:val="Paragrafoelenco"/>
        <w:widowControl w:val="0"/>
        <w:numPr>
          <w:ilvl w:val="0"/>
          <w:numId w:val="24"/>
        </w:numPr>
        <w:tabs>
          <w:tab w:val="left" w:pos="1000"/>
        </w:tabs>
        <w:autoSpaceDE w:val="0"/>
        <w:autoSpaceDN w:val="0"/>
        <w:spacing w:after="0" w:line="240" w:lineRule="auto"/>
        <w:ind w:hanging="153"/>
        <w:jc w:val="both"/>
        <w:rPr>
          <w:rFonts w:cstheme="minorHAnsi"/>
        </w:rPr>
      </w:pPr>
      <w:r w:rsidRPr="00AC1528">
        <w:rPr>
          <w:rFonts w:cstheme="minorHAnsi"/>
        </w:rPr>
        <w:t>carente collaborazione (mancato rispetto degli appuntamenti concordati).</w:t>
      </w:r>
    </w:p>
    <w:p w14:paraId="049F31CB" w14:textId="77777777" w:rsidR="00AC1528" w:rsidRDefault="00AC1528" w:rsidP="00720BAA">
      <w:pPr>
        <w:pStyle w:val="Paragrafoelenco"/>
        <w:widowControl w:val="0"/>
        <w:tabs>
          <w:tab w:val="left" w:pos="1000"/>
        </w:tabs>
        <w:autoSpaceDE w:val="0"/>
        <w:autoSpaceDN w:val="0"/>
        <w:spacing w:after="0" w:line="240" w:lineRule="auto"/>
        <w:ind w:left="0"/>
        <w:jc w:val="both"/>
        <w:rPr>
          <w:rFonts w:cstheme="minorHAnsi"/>
        </w:rPr>
      </w:pPr>
    </w:p>
    <w:p w14:paraId="37B4A785" w14:textId="77777777" w:rsidR="00E24AE5" w:rsidRPr="00E24AE5" w:rsidRDefault="00E24AE5" w:rsidP="00C9286B">
      <w:pPr>
        <w:pStyle w:val="Paragrafoelenco"/>
        <w:widowControl w:val="0"/>
        <w:tabs>
          <w:tab w:val="left" w:pos="1000"/>
        </w:tabs>
        <w:autoSpaceDE w:val="0"/>
        <w:autoSpaceDN w:val="0"/>
        <w:spacing w:after="0" w:line="240" w:lineRule="auto"/>
        <w:ind w:left="0"/>
        <w:jc w:val="both"/>
        <w:rPr>
          <w:rFonts w:cstheme="minorHAnsi"/>
        </w:rPr>
      </w:pPr>
      <w:r w:rsidRPr="00E24AE5">
        <w:rPr>
          <w:rFonts w:cstheme="minorHAnsi"/>
        </w:rPr>
        <w:t xml:space="preserve">L’associazione di più fattori comporta l’amplificazione del rischio d’insuccesso della terapia </w:t>
      </w:r>
      <w:proofErr w:type="spellStart"/>
      <w:r w:rsidRPr="00E24AE5">
        <w:rPr>
          <w:rFonts w:cstheme="minorHAnsi"/>
        </w:rPr>
        <w:t>implanto</w:t>
      </w:r>
      <w:proofErr w:type="spellEnd"/>
      <w:r w:rsidRPr="00E24AE5">
        <w:rPr>
          <w:rFonts w:cstheme="minorHAnsi"/>
        </w:rPr>
        <w:t>-protesica.</w:t>
      </w:r>
    </w:p>
    <w:p w14:paraId="53128261" w14:textId="77777777" w:rsidR="00720BAA" w:rsidRDefault="00720BAA" w:rsidP="00AC1528">
      <w:pPr>
        <w:widowControl w:val="0"/>
        <w:tabs>
          <w:tab w:val="left" w:pos="1000"/>
        </w:tabs>
        <w:autoSpaceDE w:val="0"/>
        <w:autoSpaceDN w:val="0"/>
        <w:spacing w:after="0" w:line="240" w:lineRule="auto"/>
        <w:jc w:val="both"/>
        <w:rPr>
          <w:rFonts w:cstheme="minorHAnsi"/>
          <w:b/>
        </w:rPr>
      </w:pPr>
    </w:p>
    <w:p w14:paraId="793854AA" w14:textId="77777777" w:rsidR="00E24AE5" w:rsidRPr="00AC1528" w:rsidRDefault="00E24AE5" w:rsidP="00AC1528">
      <w:pPr>
        <w:widowControl w:val="0"/>
        <w:tabs>
          <w:tab w:val="left" w:pos="1000"/>
        </w:tabs>
        <w:autoSpaceDE w:val="0"/>
        <w:autoSpaceDN w:val="0"/>
        <w:spacing w:after="0" w:line="240" w:lineRule="auto"/>
        <w:jc w:val="both"/>
        <w:rPr>
          <w:rFonts w:cstheme="minorHAnsi"/>
          <w:b/>
        </w:rPr>
      </w:pPr>
      <w:r w:rsidRPr="00AC1528">
        <w:rPr>
          <w:rFonts w:cstheme="minorHAnsi"/>
          <w:b/>
        </w:rPr>
        <w:t>Esami radiologici</w:t>
      </w:r>
    </w:p>
    <w:p w14:paraId="241C055C" w14:textId="77777777" w:rsidR="00E24AE5" w:rsidRPr="00AC1528" w:rsidRDefault="00E24AE5" w:rsidP="00C9286B">
      <w:pPr>
        <w:widowControl w:val="0"/>
        <w:tabs>
          <w:tab w:val="left" w:pos="1000"/>
        </w:tabs>
        <w:autoSpaceDE w:val="0"/>
        <w:autoSpaceDN w:val="0"/>
        <w:spacing w:after="0" w:line="240" w:lineRule="auto"/>
        <w:jc w:val="both"/>
        <w:rPr>
          <w:rFonts w:cstheme="minorHAnsi"/>
        </w:rPr>
      </w:pPr>
      <w:r w:rsidRPr="00AC1528">
        <w:rPr>
          <w:rFonts w:cstheme="minorHAnsi"/>
        </w:rPr>
        <w:t>Accertamenti radiodiagnostici del distretto maxillo-facciale preventivi, intraoperatori e di controllo</w:t>
      </w:r>
      <w:r w:rsidR="009C2864">
        <w:rPr>
          <w:rFonts w:cstheme="minorHAnsi"/>
        </w:rPr>
        <w:t>,</w:t>
      </w:r>
      <w:r w:rsidRPr="00AC1528">
        <w:rPr>
          <w:rFonts w:cstheme="minorHAnsi"/>
        </w:rPr>
        <w:t xml:space="preserve"> rappresentano parte integrante imprescindibile del piano di trattamento.</w:t>
      </w:r>
    </w:p>
    <w:p w14:paraId="62486C05" w14:textId="77777777" w:rsidR="00E24AE5" w:rsidRPr="00AC1528" w:rsidRDefault="00E24AE5" w:rsidP="00280B64">
      <w:pPr>
        <w:pStyle w:val="Paragrafoelenco"/>
        <w:widowControl w:val="0"/>
        <w:tabs>
          <w:tab w:val="left" w:pos="1000"/>
        </w:tabs>
        <w:autoSpaceDE w:val="0"/>
        <w:autoSpaceDN w:val="0"/>
        <w:spacing w:after="0" w:line="240" w:lineRule="auto"/>
        <w:contextualSpacing w:val="0"/>
        <w:jc w:val="both"/>
        <w:rPr>
          <w:rFonts w:cstheme="minorHAnsi"/>
        </w:rPr>
      </w:pPr>
    </w:p>
    <w:p w14:paraId="6EABC1FE" w14:textId="77777777" w:rsidR="00E24AE5" w:rsidRPr="00AC1528" w:rsidRDefault="00E24AE5" w:rsidP="00280B64">
      <w:pPr>
        <w:widowControl w:val="0"/>
        <w:tabs>
          <w:tab w:val="left" w:pos="1000"/>
        </w:tabs>
        <w:autoSpaceDE w:val="0"/>
        <w:autoSpaceDN w:val="0"/>
        <w:spacing w:after="0" w:line="240" w:lineRule="auto"/>
        <w:jc w:val="both"/>
        <w:rPr>
          <w:rFonts w:cstheme="minorHAnsi"/>
          <w:b/>
        </w:rPr>
      </w:pPr>
      <w:r w:rsidRPr="00AC1528">
        <w:rPr>
          <w:rFonts w:cstheme="minorHAnsi"/>
          <w:b/>
        </w:rPr>
        <w:t>Descrizione dell’intervento chirurgico</w:t>
      </w:r>
    </w:p>
    <w:p w14:paraId="0A7E1749" w14:textId="77777777" w:rsidR="00E24AE5" w:rsidRPr="00AC1528" w:rsidRDefault="00E24AE5" w:rsidP="00C9286B">
      <w:pPr>
        <w:widowControl w:val="0"/>
        <w:tabs>
          <w:tab w:val="left" w:pos="1000"/>
        </w:tabs>
        <w:autoSpaceDE w:val="0"/>
        <w:autoSpaceDN w:val="0"/>
        <w:spacing w:after="0" w:line="240" w:lineRule="auto"/>
        <w:jc w:val="both"/>
        <w:rPr>
          <w:rFonts w:cstheme="minorHAnsi"/>
        </w:rPr>
      </w:pPr>
      <w:r w:rsidRPr="00AC1528">
        <w:rPr>
          <w:rFonts w:cstheme="minorHAnsi"/>
        </w:rPr>
        <w:t>L’intervento chirurgico di inserzione dell’impianto endosseo può prevedere una procedura in un</w:t>
      </w:r>
      <w:r w:rsidR="000E43FC">
        <w:rPr>
          <w:rFonts w:cstheme="minorHAnsi"/>
        </w:rPr>
        <w:t>’</w:t>
      </w:r>
      <w:r w:rsidRPr="00AC1528">
        <w:rPr>
          <w:rFonts w:cstheme="minorHAnsi"/>
        </w:rPr>
        <w:t>unica fase (monofasica) o in due fasi (bifasica), con inserimento dell’impianto, che viene coperto dalla mucosa, e successiva esposizione, da eseguire dopo un adeguato periodo di attesa.</w:t>
      </w:r>
    </w:p>
    <w:p w14:paraId="40982E68" w14:textId="77777777" w:rsidR="00E24AE5" w:rsidRPr="00AC1528" w:rsidRDefault="00E24AE5" w:rsidP="00C9286B">
      <w:pPr>
        <w:widowControl w:val="0"/>
        <w:tabs>
          <w:tab w:val="left" w:pos="1000"/>
        </w:tabs>
        <w:autoSpaceDE w:val="0"/>
        <w:autoSpaceDN w:val="0"/>
        <w:spacing w:after="0" w:line="240" w:lineRule="auto"/>
        <w:jc w:val="both"/>
        <w:rPr>
          <w:rFonts w:cstheme="minorHAnsi"/>
        </w:rPr>
      </w:pPr>
      <w:r w:rsidRPr="00AC1528">
        <w:rPr>
          <w:rFonts w:cstheme="minorHAnsi"/>
        </w:rPr>
        <w:t xml:space="preserve">In pazienti selezionati e in casi particolari, l’inserzione dell’impianto può avvenire senza l’incisione e il sollevamento di un lembo (intervento </w:t>
      </w:r>
      <w:proofErr w:type="spellStart"/>
      <w:r w:rsidRPr="00AC1528">
        <w:rPr>
          <w:rFonts w:cstheme="minorHAnsi"/>
        </w:rPr>
        <w:t>flapless</w:t>
      </w:r>
      <w:proofErr w:type="spellEnd"/>
      <w:r w:rsidRPr="00AC1528">
        <w:rPr>
          <w:rFonts w:cstheme="minorHAnsi"/>
        </w:rPr>
        <w:t>).</w:t>
      </w:r>
    </w:p>
    <w:p w14:paraId="4101652C" w14:textId="77777777" w:rsidR="00280B64" w:rsidRDefault="00280B64" w:rsidP="00280B64">
      <w:pPr>
        <w:spacing w:after="0" w:line="279" w:lineRule="exact"/>
        <w:rPr>
          <w:rFonts w:cstheme="minorHAnsi"/>
          <w:b/>
        </w:rPr>
      </w:pPr>
    </w:p>
    <w:p w14:paraId="36442A67" w14:textId="77777777" w:rsidR="00435914" w:rsidRDefault="00435914" w:rsidP="00280B64">
      <w:pPr>
        <w:spacing w:after="0" w:line="279" w:lineRule="exact"/>
        <w:rPr>
          <w:rFonts w:cstheme="minorHAnsi"/>
          <w:b/>
        </w:rPr>
      </w:pPr>
      <w:r w:rsidRPr="00435914">
        <w:rPr>
          <w:rFonts w:cstheme="minorHAnsi"/>
          <w:b/>
        </w:rPr>
        <w:t>La procedura di inserzione degli impianti prevede:</w:t>
      </w:r>
    </w:p>
    <w:p w14:paraId="4350DE05" w14:textId="77777777" w:rsidR="00435914" w:rsidRDefault="00435914" w:rsidP="00C9286B">
      <w:pPr>
        <w:pStyle w:val="Paragrafoelenco"/>
        <w:widowControl w:val="0"/>
        <w:numPr>
          <w:ilvl w:val="0"/>
          <w:numId w:val="30"/>
        </w:numPr>
        <w:tabs>
          <w:tab w:val="left" w:pos="709"/>
        </w:tabs>
        <w:autoSpaceDE w:val="0"/>
        <w:autoSpaceDN w:val="0"/>
        <w:spacing w:after="0" w:line="240" w:lineRule="auto"/>
        <w:ind w:left="709" w:hanging="142"/>
        <w:contextualSpacing w:val="0"/>
        <w:jc w:val="both"/>
        <w:rPr>
          <w:rFonts w:cstheme="minorHAnsi"/>
        </w:rPr>
      </w:pPr>
      <w:r w:rsidRPr="00435914">
        <w:rPr>
          <w:rFonts w:cstheme="minorHAnsi"/>
        </w:rPr>
        <w:t>anestesia locale mediante iniezione di farmaci anestetici locali con o senza</w:t>
      </w:r>
      <w:r>
        <w:rPr>
          <w:rFonts w:cstheme="minorHAnsi"/>
        </w:rPr>
        <w:t xml:space="preserve"> v</w:t>
      </w:r>
      <w:r w:rsidRPr="00435914">
        <w:rPr>
          <w:rFonts w:cstheme="minorHAnsi"/>
        </w:rPr>
        <w:t>asocostrittore,</w:t>
      </w:r>
      <w:r>
        <w:rPr>
          <w:rFonts w:cstheme="minorHAnsi"/>
        </w:rPr>
        <w:t xml:space="preserve"> ev</w:t>
      </w:r>
      <w:r w:rsidRPr="00435914">
        <w:rPr>
          <w:rFonts w:cstheme="minorHAnsi"/>
        </w:rPr>
        <w:t>entualmente associata a sedazione cosciente;</w:t>
      </w:r>
    </w:p>
    <w:p w14:paraId="0DA52254" w14:textId="77777777" w:rsidR="00435914" w:rsidRDefault="00435914" w:rsidP="00C9286B">
      <w:pPr>
        <w:pStyle w:val="Paragrafoelenco"/>
        <w:widowControl w:val="0"/>
        <w:numPr>
          <w:ilvl w:val="0"/>
          <w:numId w:val="30"/>
        </w:numPr>
        <w:tabs>
          <w:tab w:val="left" w:pos="709"/>
        </w:tabs>
        <w:autoSpaceDE w:val="0"/>
        <w:autoSpaceDN w:val="0"/>
        <w:spacing w:after="0" w:line="240" w:lineRule="auto"/>
        <w:ind w:left="709" w:hanging="142"/>
        <w:contextualSpacing w:val="0"/>
        <w:jc w:val="both"/>
        <w:rPr>
          <w:rFonts w:cstheme="minorHAnsi"/>
        </w:rPr>
      </w:pPr>
      <w:r w:rsidRPr="00435914">
        <w:rPr>
          <w:rFonts w:cstheme="minorHAnsi"/>
        </w:rPr>
        <w:t>incisione e scollamento dei tessuti molli, per consentire l’accesso all’osso sottostante;</w:t>
      </w:r>
    </w:p>
    <w:p w14:paraId="249908B0" w14:textId="77777777" w:rsidR="00435914" w:rsidRDefault="00435914" w:rsidP="00C9286B">
      <w:pPr>
        <w:pStyle w:val="Paragrafoelenco"/>
        <w:widowControl w:val="0"/>
        <w:numPr>
          <w:ilvl w:val="0"/>
          <w:numId w:val="30"/>
        </w:numPr>
        <w:tabs>
          <w:tab w:val="left" w:pos="709"/>
        </w:tabs>
        <w:autoSpaceDE w:val="0"/>
        <w:autoSpaceDN w:val="0"/>
        <w:spacing w:after="0" w:line="240" w:lineRule="auto"/>
        <w:ind w:left="709" w:hanging="142"/>
        <w:jc w:val="both"/>
        <w:rPr>
          <w:rFonts w:cstheme="minorHAnsi"/>
        </w:rPr>
      </w:pPr>
      <w:r w:rsidRPr="00435914">
        <w:rPr>
          <w:rFonts w:cstheme="minorHAnsi"/>
        </w:rPr>
        <w:t>preparazione nell’osso dell’alloggiamento implantare;</w:t>
      </w:r>
    </w:p>
    <w:p w14:paraId="560B83FC" w14:textId="77777777" w:rsidR="00435914" w:rsidRDefault="00435914" w:rsidP="00C9286B">
      <w:pPr>
        <w:pStyle w:val="Paragrafoelenco"/>
        <w:widowControl w:val="0"/>
        <w:numPr>
          <w:ilvl w:val="0"/>
          <w:numId w:val="30"/>
        </w:numPr>
        <w:tabs>
          <w:tab w:val="left" w:pos="709"/>
        </w:tabs>
        <w:autoSpaceDE w:val="0"/>
        <w:autoSpaceDN w:val="0"/>
        <w:spacing w:after="0" w:line="240" w:lineRule="auto"/>
        <w:ind w:left="709" w:hanging="142"/>
        <w:jc w:val="both"/>
        <w:rPr>
          <w:rFonts w:cstheme="minorHAnsi"/>
        </w:rPr>
      </w:pPr>
      <w:r w:rsidRPr="00435914">
        <w:rPr>
          <w:rFonts w:cstheme="minorHAnsi"/>
        </w:rPr>
        <w:t>inserimento dell’impianto;</w:t>
      </w:r>
    </w:p>
    <w:p w14:paraId="2F9EE971" w14:textId="77777777" w:rsidR="00435914" w:rsidRPr="00435914" w:rsidRDefault="00435914" w:rsidP="00C9286B">
      <w:pPr>
        <w:pStyle w:val="Paragrafoelenco"/>
        <w:widowControl w:val="0"/>
        <w:numPr>
          <w:ilvl w:val="0"/>
          <w:numId w:val="30"/>
        </w:numPr>
        <w:tabs>
          <w:tab w:val="left" w:pos="709"/>
        </w:tabs>
        <w:autoSpaceDE w:val="0"/>
        <w:autoSpaceDN w:val="0"/>
        <w:spacing w:after="0" w:line="240" w:lineRule="auto"/>
        <w:ind w:left="709" w:hanging="142"/>
        <w:jc w:val="both"/>
        <w:rPr>
          <w:rFonts w:cstheme="minorHAnsi"/>
        </w:rPr>
      </w:pPr>
      <w:r w:rsidRPr="00435914">
        <w:rPr>
          <w:rFonts w:cstheme="minorHAnsi"/>
        </w:rPr>
        <w:t>applicazione dei punti di sutura.</w:t>
      </w:r>
    </w:p>
    <w:p w14:paraId="4B99056E" w14:textId="77777777" w:rsidR="00435914" w:rsidRPr="00435914" w:rsidRDefault="00435914" w:rsidP="00435914">
      <w:pPr>
        <w:pStyle w:val="Corpotesto"/>
        <w:spacing w:before="3"/>
        <w:rPr>
          <w:rFonts w:asciiTheme="minorHAnsi" w:eastAsiaTheme="minorHAnsi" w:hAnsiTheme="minorHAnsi" w:cstheme="minorHAnsi"/>
          <w:i w:val="0"/>
          <w:sz w:val="22"/>
          <w:szCs w:val="22"/>
          <w:lang w:eastAsia="en-US" w:bidi="ar-SA"/>
        </w:rPr>
      </w:pPr>
    </w:p>
    <w:p w14:paraId="73D22C7D" w14:textId="77777777" w:rsidR="00435914" w:rsidRPr="00435914" w:rsidRDefault="00435914" w:rsidP="003901DF">
      <w:pPr>
        <w:spacing w:after="0" w:line="240" w:lineRule="auto"/>
        <w:rPr>
          <w:rFonts w:cstheme="minorHAnsi"/>
          <w:b/>
        </w:rPr>
      </w:pPr>
      <w:r w:rsidRPr="00435914">
        <w:rPr>
          <w:rFonts w:cstheme="minorHAnsi"/>
          <w:b/>
        </w:rPr>
        <w:t>Durante la fase intra-operatoria</w:t>
      </w:r>
    </w:p>
    <w:p w14:paraId="3A200DD5" w14:textId="77777777" w:rsidR="00435914" w:rsidRPr="00435914" w:rsidRDefault="00003E88" w:rsidP="003901DF">
      <w:pPr>
        <w:pStyle w:val="Corpotesto"/>
        <w:rPr>
          <w:rFonts w:asciiTheme="minorHAnsi" w:eastAsiaTheme="minorHAnsi" w:hAnsiTheme="minorHAnsi" w:cstheme="minorHAnsi"/>
          <w:i w:val="0"/>
          <w:sz w:val="22"/>
          <w:szCs w:val="22"/>
          <w:lang w:eastAsia="en-US" w:bidi="ar-SA"/>
        </w:rPr>
      </w:pPr>
      <w:r>
        <w:rPr>
          <w:rFonts w:asciiTheme="minorHAnsi" w:eastAsiaTheme="minorHAnsi" w:hAnsiTheme="minorHAnsi" w:cstheme="minorHAnsi"/>
          <w:i w:val="0"/>
          <w:sz w:val="22"/>
          <w:szCs w:val="22"/>
          <w:lang w:eastAsia="en-US" w:bidi="ar-SA"/>
        </w:rPr>
        <w:t>P</w:t>
      </w:r>
      <w:r w:rsidR="00435914" w:rsidRPr="00435914">
        <w:rPr>
          <w:rFonts w:asciiTheme="minorHAnsi" w:eastAsiaTheme="minorHAnsi" w:hAnsiTheme="minorHAnsi" w:cstheme="minorHAnsi"/>
          <w:i w:val="0"/>
          <w:sz w:val="22"/>
          <w:szCs w:val="22"/>
          <w:lang w:eastAsia="en-US" w:bidi="ar-SA"/>
        </w:rPr>
        <w:t>otrebbe essere necessario, in base alle caratteristiche anatomiche del sito chirurgico:</w:t>
      </w:r>
    </w:p>
    <w:p w14:paraId="2B30DE14" w14:textId="77777777" w:rsidR="003901DF" w:rsidRDefault="00435914" w:rsidP="003901DF">
      <w:pPr>
        <w:pStyle w:val="Paragrafoelenco"/>
        <w:widowControl w:val="0"/>
        <w:numPr>
          <w:ilvl w:val="0"/>
          <w:numId w:val="30"/>
        </w:numPr>
        <w:tabs>
          <w:tab w:val="left" w:pos="709"/>
        </w:tabs>
        <w:autoSpaceDE w:val="0"/>
        <w:autoSpaceDN w:val="0"/>
        <w:spacing w:after="0" w:line="240" w:lineRule="auto"/>
        <w:ind w:left="0" w:firstLine="567"/>
        <w:jc w:val="both"/>
        <w:rPr>
          <w:rFonts w:cstheme="minorHAnsi"/>
        </w:rPr>
      </w:pPr>
      <w:r w:rsidRPr="00435914">
        <w:rPr>
          <w:rFonts w:cstheme="minorHAnsi"/>
        </w:rPr>
        <w:t>modificare, rispetto a quanto programmato, il numero e/o la posizione degli impianti da inserire;</w:t>
      </w:r>
    </w:p>
    <w:p w14:paraId="35AAA54E" w14:textId="77777777" w:rsidR="00435914" w:rsidRPr="003901DF" w:rsidRDefault="00435914" w:rsidP="003901DF">
      <w:pPr>
        <w:pStyle w:val="Paragrafoelenco"/>
        <w:widowControl w:val="0"/>
        <w:numPr>
          <w:ilvl w:val="0"/>
          <w:numId w:val="30"/>
        </w:numPr>
        <w:tabs>
          <w:tab w:val="left" w:pos="709"/>
        </w:tabs>
        <w:autoSpaceDE w:val="0"/>
        <w:autoSpaceDN w:val="0"/>
        <w:spacing w:after="0" w:line="240" w:lineRule="auto"/>
        <w:ind w:left="0" w:firstLine="567"/>
        <w:jc w:val="both"/>
        <w:rPr>
          <w:rFonts w:cstheme="minorHAnsi"/>
        </w:rPr>
      </w:pPr>
      <w:r w:rsidRPr="003901DF">
        <w:rPr>
          <w:rFonts w:cstheme="minorHAnsi"/>
        </w:rPr>
        <w:t>adottare o modificare tecniche d’incremento osseo (vedi in seguito).</w:t>
      </w:r>
    </w:p>
    <w:p w14:paraId="1299C43A" w14:textId="77777777" w:rsidR="00435914" w:rsidRPr="00435914" w:rsidRDefault="00435914" w:rsidP="003901DF">
      <w:pPr>
        <w:pStyle w:val="Paragrafoelenco"/>
        <w:widowControl w:val="0"/>
        <w:tabs>
          <w:tab w:val="left" w:pos="709"/>
        </w:tabs>
        <w:autoSpaceDE w:val="0"/>
        <w:autoSpaceDN w:val="0"/>
        <w:spacing w:after="0" w:line="240" w:lineRule="auto"/>
        <w:ind w:left="0"/>
        <w:jc w:val="both"/>
        <w:rPr>
          <w:rFonts w:cstheme="minorHAnsi"/>
        </w:rPr>
      </w:pPr>
    </w:p>
    <w:p w14:paraId="3DB23CBF" w14:textId="77777777" w:rsidR="00435914" w:rsidRDefault="00435914" w:rsidP="003901DF">
      <w:pPr>
        <w:pStyle w:val="Corpotesto"/>
        <w:rPr>
          <w:rFonts w:asciiTheme="minorHAnsi" w:eastAsiaTheme="minorHAnsi" w:hAnsiTheme="minorHAnsi" w:cstheme="minorHAnsi"/>
          <w:b/>
          <w:i w:val="0"/>
          <w:sz w:val="22"/>
          <w:szCs w:val="22"/>
          <w:lang w:eastAsia="en-US" w:bidi="ar-SA"/>
        </w:rPr>
      </w:pPr>
      <w:r w:rsidRPr="00435914">
        <w:rPr>
          <w:rFonts w:asciiTheme="minorHAnsi" w:eastAsiaTheme="minorHAnsi" w:hAnsiTheme="minorHAnsi" w:cstheme="minorHAnsi"/>
          <w:b/>
          <w:i w:val="0"/>
          <w:sz w:val="22"/>
          <w:szCs w:val="22"/>
          <w:lang w:eastAsia="en-US" w:bidi="ar-SA"/>
        </w:rPr>
        <w:t>In caso di protocollo bifasico</w:t>
      </w:r>
    </w:p>
    <w:p w14:paraId="4699F7F8" w14:textId="77777777" w:rsidR="00435914" w:rsidRPr="00435914" w:rsidRDefault="00435914" w:rsidP="003901DF">
      <w:pPr>
        <w:pStyle w:val="Corpotesto"/>
        <w:jc w:val="both"/>
        <w:rPr>
          <w:rFonts w:asciiTheme="minorHAnsi" w:eastAsiaTheme="minorHAnsi" w:hAnsiTheme="minorHAnsi" w:cstheme="minorHAnsi"/>
          <w:i w:val="0"/>
          <w:sz w:val="22"/>
          <w:szCs w:val="22"/>
          <w:lang w:eastAsia="en-US" w:bidi="ar-SA"/>
        </w:rPr>
      </w:pPr>
      <w:proofErr w:type="gramStart"/>
      <w:r>
        <w:rPr>
          <w:rFonts w:asciiTheme="minorHAnsi" w:eastAsiaTheme="minorHAnsi" w:hAnsiTheme="minorHAnsi" w:cstheme="minorHAnsi"/>
          <w:i w:val="0"/>
          <w:sz w:val="22"/>
          <w:szCs w:val="22"/>
          <w:lang w:eastAsia="en-US" w:bidi="ar-SA"/>
        </w:rPr>
        <w:t>E</w:t>
      </w:r>
      <w:r w:rsidR="00003E88">
        <w:rPr>
          <w:rFonts w:asciiTheme="minorHAnsi" w:eastAsiaTheme="minorHAnsi" w:hAnsiTheme="minorHAnsi" w:cstheme="minorHAnsi"/>
          <w:i w:val="0"/>
          <w:sz w:val="22"/>
          <w:szCs w:val="22"/>
          <w:lang w:eastAsia="en-US" w:bidi="ar-SA"/>
        </w:rPr>
        <w:t>’</w:t>
      </w:r>
      <w:proofErr w:type="gramEnd"/>
      <w:r w:rsidR="00003E88">
        <w:rPr>
          <w:rFonts w:asciiTheme="minorHAnsi" w:eastAsiaTheme="minorHAnsi" w:hAnsiTheme="minorHAnsi" w:cstheme="minorHAnsi"/>
          <w:i w:val="0"/>
          <w:sz w:val="22"/>
          <w:szCs w:val="22"/>
          <w:lang w:eastAsia="en-US" w:bidi="ar-SA"/>
        </w:rPr>
        <w:t xml:space="preserve"> </w:t>
      </w:r>
      <w:r w:rsidRPr="00435914">
        <w:rPr>
          <w:rFonts w:asciiTheme="minorHAnsi" w:eastAsiaTheme="minorHAnsi" w:hAnsiTheme="minorHAnsi" w:cstheme="minorHAnsi"/>
          <w:i w:val="0"/>
          <w:sz w:val="22"/>
          <w:szCs w:val="22"/>
          <w:lang w:eastAsia="en-US" w:bidi="ar-SA"/>
        </w:rPr>
        <w:t>necessario ricorrere a un secondo intervento di esposizione degli impianti, che prevede:</w:t>
      </w:r>
    </w:p>
    <w:p w14:paraId="3B126182" w14:textId="77777777" w:rsidR="00003E88" w:rsidRDefault="00435914" w:rsidP="003901DF">
      <w:pPr>
        <w:pStyle w:val="Corpotesto"/>
        <w:numPr>
          <w:ilvl w:val="0"/>
          <w:numId w:val="31"/>
        </w:numPr>
        <w:ind w:left="0" w:firstLine="567"/>
        <w:jc w:val="both"/>
        <w:rPr>
          <w:rFonts w:asciiTheme="minorHAnsi" w:eastAsiaTheme="minorHAnsi" w:hAnsiTheme="minorHAnsi" w:cstheme="minorHAnsi"/>
          <w:i w:val="0"/>
          <w:sz w:val="22"/>
          <w:szCs w:val="22"/>
          <w:lang w:eastAsia="en-US" w:bidi="ar-SA"/>
        </w:rPr>
      </w:pPr>
      <w:r w:rsidRPr="00435914">
        <w:rPr>
          <w:rFonts w:asciiTheme="minorHAnsi" w:eastAsiaTheme="minorHAnsi" w:hAnsiTheme="minorHAnsi" w:cstheme="minorHAnsi"/>
          <w:i w:val="0"/>
          <w:sz w:val="22"/>
          <w:szCs w:val="22"/>
          <w:lang w:eastAsia="en-US" w:bidi="ar-SA"/>
        </w:rPr>
        <w:t>anestesia locale mediante iniezione di farmaci anestetici locali con o senza vasocostrittore;</w:t>
      </w:r>
    </w:p>
    <w:p w14:paraId="5C576D96" w14:textId="77777777" w:rsidR="003901DF" w:rsidRDefault="00435914" w:rsidP="003901DF">
      <w:pPr>
        <w:pStyle w:val="Corpotesto"/>
        <w:numPr>
          <w:ilvl w:val="0"/>
          <w:numId w:val="31"/>
        </w:numPr>
        <w:ind w:left="0" w:firstLine="567"/>
        <w:jc w:val="both"/>
        <w:rPr>
          <w:rFonts w:asciiTheme="minorHAnsi" w:eastAsiaTheme="minorHAnsi" w:hAnsiTheme="minorHAnsi" w:cstheme="minorHAnsi"/>
          <w:i w:val="0"/>
          <w:sz w:val="22"/>
          <w:szCs w:val="22"/>
          <w:lang w:eastAsia="en-US" w:bidi="ar-SA"/>
        </w:rPr>
      </w:pPr>
      <w:r w:rsidRPr="00003E88">
        <w:rPr>
          <w:rFonts w:asciiTheme="minorHAnsi" w:eastAsiaTheme="minorHAnsi" w:hAnsiTheme="minorHAnsi" w:cstheme="minorHAnsi"/>
          <w:i w:val="0"/>
          <w:sz w:val="22"/>
          <w:szCs w:val="22"/>
          <w:lang w:eastAsia="en-US" w:bidi="ar-SA"/>
        </w:rPr>
        <w:t>incisione ed eventuale scollamento della mucosa, per consentire l’accesso alla testa dell’impianto;</w:t>
      </w:r>
    </w:p>
    <w:p w14:paraId="0FF344E5" w14:textId="77777777" w:rsidR="003901DF" w:rsidRDefault="00435914" w:rsidP="003901DF">
      <w:pPr>
        <w:pStyle w:val="Corpotesto"/>
        <w:numPr>
          <w:ilvl w:val="0"/>
          <w:numId w:val="31"/>
        </w:numPr>
        <w:ind w:left="709" w:hanging="142"/>
        <w:jc w:val="both"/>
        <w:rPr>
          <w:rFonts w:asciiTheme="minorHAnsi" w:eastAsiaTheme="minorHAnsi" w:hAnsiTheme="minorHAnsi" w:cstheme="minorHAnsi"/>
          <w:i w:val="0"/>
          <w:sz w:val="22"/>
          <w:szCs w:val="22"/>
          <w:lang w:eastAsia="en-US" w:bidi="ar-SA"/>
        </w:rPr>
      </w:pPr>
      <w:r w:rsidRPr="003901DF">
        <w:rPr>
          <w:rFonts w:asciiTheme="minorHAnsi" w:eastAsiaTheme="minorHAnsi" w:hAnsiTheme="minorHAnsi" w:cstheme="minorHAnsi"/>
          <w:i w:val="0"/>
          <w:sz w:val="22"/>
          <w:szCs w:val="22"/>
          <w:lang w:eastAsia="en-US" w:bidi="ar-SA"/>
        </w:rPr>
        <w:t xml:space="preserve">sostituzione della vite tappo (posizionata sulla testa dell’impianto e coperta dalla mucosa) con </w:t>
      </w:r>
      <w:r w:rsidR="00720BAA" w:rsidRPr="003901DF">
        <w:rPr>
          <w:rFonts w:asciiTheme="minorHAnsi" w:eastAsiaTheme="minorHAnsi" w:hAnsiTheme="minorHAnsi" w:cstheme="minorHAnsi"/>
          <w:i w:val="0"/>
          <w:sz w:val="22"/>
          <w:szCs w:val="22"/>
          <w:lang w:eastAsia="en-US" w:bidi="ar-SA"/>
        </w:rPr>
        <w:t>p</w:t>
      </w:r>
      <w:r w:rsidRPr="003901DF">
        <w:rPr>
          <w:rFonts w:asciiTheme="minorHAnsi" w:eastAsiaTheme="minorHAnsi" w:hAnsiTheme="minorHAnsi" w:cstheme="minorHAnsi"/>
          <w:i w:val="0"/>
          <w:sz w:val="22"/>
          <w:szCs w:val="22"/>
          <w:lang w:eastAsia="en-US" w:bidi="ar-SA"/>
        </w:rPr>
        <w:t>ilastro trans-mucoso</w:t>
      </w:r>
      <w:r w:rsidR="00475969">
        <w:rPr>
          <w:rFonts w:asciiTheme="minorHAnsi" w:eastAsiaTheme="minorHAnsi" w:hAnsiTheme="minorHAnsi" w:cstheme="minorHAnsi"/>
          <w:i w:val="0"/>
          <w:sz w:val="22"/>
          <w:szCs w:val="22"/>
          <w:lang w:eastAsia="en-US" w:bidi="ar-SA"/>
        </w:rPr>
        <w:t>;</w:t>
      </w:r>
    </w:p>
    <w:p w14:paraId="7A521EA1" w14:textId="77777777" w:rsidR="00435914" w:rsidRPr="003901DF" w:rsidRDefault="00435914" w:rsidP="003901DF">
      <w:pPr>
        <w:pStyle w:val="Corpotesto"/>
        <w:numPr>
          <w:ilvl w:val="0"/>
          <w:numId w:val="31"/>
        </w:numPr>
        <w:ind w:left="0" w:firstLine="567"/>
        <w:jc w:val="both"/>
        <w:rPr>
          <w:rFonts w:asciiTheme="minorHAnsi" w:eastAsiaTheme="minorHAnsi" w:hAnsiTheme="minorHAnsi" w:cstheme="minorHAnsi"/>
          <w:i w:val="0"/>
          <w:sz w:val="22"/>
          <w:szCs w:val="22"/>
          <w:lang w:eastAsia="en-US" w:bidi="ar-SA"/>
        </w:rPr>
      </w:pPr>
      <w:r w:rsidRPr="003901DF">
        <w:rPr>
          <w:rFonts w:asciiTheme="minorHAnsi" w:eastAsiaTheme="minorHAnsi" w:hAnsiTheme="minorHAnsi" w:cstheme="minorHAnsi"/>
          <w:i w:val="0"/>
          <w:sz w:val="22"/>
          <w:szCs w:val="22"/>
          <w:lang w:eastAsia="en-US" w:bidi="ar-SA"/>
        </w:rPr>
        <w:t>eventuale applicazione di punti di sutura.</w:t>
      </w:r>
    </w:p>
    <w:p w14:paraId="4DDBEF00" w14:textId="77777777" w:rsidR="00A77387" w:rsidRDefault="00A77387" w:rsidP="003901DF">
      <w:pPr>
        <w:pStyle w:val="Corpotesto"/>
        <w:rPr>
          <w:rFonts w:asciiTheme="minorHAnsi" w:eastAsiaTheme="minorHAnsi" w:hAnsiTheme="minorHAnsi" w:cstheme="minorHAnsi"/>
          <w:i w:val="0"/>
          <w:sz w:val="22"/>
          <w:szCs w:val="22"/>
          <w:lang w:eastAsia="en-US" w:bidi="ar-SA"/>
        </w:rPr>
      </w:pPr>
    </w:p>
    <w:p w14:paraId="4D284DEE" w14:textId="77777777" w:rsidR="00A77387" w:rsidRPr="00A77387" w:rsidRDefault="00A77387" w:rsidP="003901DF">
      <w:pPr>
        <w:pStyle w:val="Titolo4"/>
        <w:ind w:left="0"/>
        <w:rPr>
          <w:rFonts w:asciiTheme="minorHAnsi" w:eastAsiaTheme="minorHAnsi" w:hAnsiTheme="minorHAnsi" w:cstheme="minorHAnsi"/>
          <w:bCs w:val="0"/>
          <w:i w:val="0"/>
          <w:sz w:val="22"/>
          <w:szCs w:val="22"/>
          <w:lang w:eastAsia="en-US" w:bidi="ar-SA"/>
        </w:rPr>
      </w:pPr>
      <w:r w:rsidRPr="00A77387">
        <w:rPr>
          <w:rFonts w:asciiTheme="minorHAnsi" w:eastAsiaTheme="minorHAnsi" w:hAnsiTheme="minorHAnsi" w:cstheme="minorHAnsi"/>
          <w:bCs w:val="0"/>
          <w:i w:val="0"/>
          <w:sz w:val="22"/>
          <w:szCs w:val="22"/>
          <w:lang w:eastAsia="en-US" w:bidi="ar-SA"/>
        </w:rPr>
        <w:t>Terapia farmacologica</w:t>
      </w:r>
    </w:p>
    <w:p w14:paraId="2C211C34" w14:textId="77777777" w:rsidR="00A77387" w:rsidRPr="00A77387" w:rsidRDefault="00A77387" w:rsidP="00C9286B">
      <w:pPr>
        <w:pStyle w:val="Corpotesto"/>
        <w:spacing w:before="9"/>
        <w:jc w:val="both"/>
        <w:rPr>
          <w:rFonts w:asciiTheme="minorHAnsi" w:eastAsiaTheme="minorHAnsi" w:hAnsiTheme="minorHAnsi" w:cstheme="minorHAnsi"/>
          <w:i w:val="0"/>
          <w:sz w:val="22"/>
          <w:szCs w:val="22"/>
          <w:lang w:eastAsia="en-US" w:bidi="ar-SA"/>
        </w:rPr>
      </w:pPr>
      <w:r w:rsidRPr="00A77387">
        <w:rPr>
          <w:rFonts w:asciiTheme="minorHAnsi" w:eastAsiaTheme="minorHAnsi" w:hAnsiTheme="minorHAnsi" w:cstheme="minorHAnsi"/>
          <w:i w:val="0"/>
          <w:sz w:val="22"/>
          <w:szCs w:val="22"/>
          <w:lang w:eastAsia="en-US" w:bidi="ar-SA"/>
        </w:rPr>
        <w:t xml:space="preserve">La terapia medica </w:t>
      </w:r>
      <w:proofErr w:type="spellStart"/>
      <w:r w:rsidRPr="00A77387">
        <w:rPr>
          <w:rFonts w:asciiTheme="minorHAnsi" w:eastAsiaTheme="minorHAnsi" w:hAnsiTheme="minorHAnsi" w:cstheme="minorHAnsi"/>
          <w:i w:val="0"/>
          <w:sz w:val="22"/>
          <w:szCs w:val="22"/>
          <w:lang w:eastAsia="en-US" w:bidi="ar-SA"/>
        </w:rPr>
        <w:t>pre</w:t>
      </w:r>
      <w:proofErr w:type="spellEnd"/>
      <w:r w:rsidRPr="00A77387">
        <w:rPr>
          <w:rFonts w:asciiTheme="minorHAnsi" w:eastAsiaTheme="minorHAnsi" w:hAnsiTheme="minorHAnsi" w:cstheme="minorHAnsi"/>
          <w:i w:val="0"/>
          <w:sz w:val="22"/>
          <w:szCs w:val="22"/>
          <w:lang w:eastAsia="en-US" w:bidi="ar-SA"/>
        </w:rPr>
        <w:t xml:space="preserve"> e post-intervento può consistere nella somministrazione di antibiotici,</w:t>
      </w:r>
      <w:r>
        <w:rPr>
          <w:rFonts w:asciiTheme="minorHAnsi" w:eastAsiaTheme="minorHAnsi" w:hAnsiTheme="minorHAnsi" w:cstheme="minorHAnsi"/>
          <w:i w:val="0"/>
          <w:sz w:val="22"/>
          <w:szCs w:val="22"/>
          <w:lang w:eastAsia="en-US" w:bidi="ar-SA"/>
        </w:rPr>
        <w:t xml:space="preserve"> </w:t>
      </w:r>
      <w:r w:rsidRPr="00A77387">
        <w:rPr>
          <w:rFonts w:asciiTheme="minorHAnsi" w:eastAsiaTheme="minorHAnsi" w:hAnsiTheme="minorHAnsi" w:cstheme="minorHAnsi"/>
          <w:i w:val="0"/>
          <w:sz w:val="22"/>
          <w:szCs w:val="22"/>
          <w:lang w:eastAsia="en-US" w:bidi="ar-SA"/>
        </w:rPr>
        <w:t>antinfiammatori e antidolorifici.</w:t>
      </w:r>
    </w:p>
    <w:p w14:paraId="3461D779" w14:textId="77777777" w:rsidR="00A77387" w:rsidRDefault="00A77387" w:rsidP="00A77387">
      <w:pPr>
        <w:pStyle w:val="Corpotesto"/>
        <w:spacing w:before="3"/>
        <w:rPr>
          <w:rFonts w:ascii="Calibri"/>
        </w:rPr>
      </w:pPr>
    </w:p>
    <w:p w14:paraId="367AB8AE" w14:textId="77777777" w:rsidR="00A77387" w:rsidRDefault="00A77387" w:rsidP="00720BAA">
      <w:pPr>
        <w:pStyle w:val="Titolo4"/>
        <w:ind w:left="0"/>
        <w:jc w:val="both"/>
        <w:rPr>
          <w:rFonts w:asciiTheme="minorHAnsi" w:eastAsiaTheme="minorHAnsi" w:hAnsiTheme="minorHAnsi" w:cstheme="minorHAnsi"/>
          <w:bCs w:val="0"/>
          <w:i w:val="0"/>
          <w:sz w:val="22"/>
          <w:szCs w:val="22"/>
          <w:lang w:eastAsia="en-US" w:bidi="ar-SA"/>
        </w:rPr>
      </w:pPr>
      <w:r w:rsidRPr="00A77387">
        <w:rPr>
          <w:rFonts w:asciiTheme="minorHAnsi" w:eastAsiaTheme="minorHAnsi" w:hAnsiTheme="minorHAnsi" w:cstheme="minorHAnsi"/>
          <w:bCs w:val="0"/>
          <w:i w:val="0"/>
          <w:sz w:val="22"/>
          <w:szCs w:val="22"/>
          <w:lang w:eastAsia="en-US" w:bidi="ar-SA"/>
        </w:rPr>
        <w:t>Decorso post-operatorio</w:t>
      </w:r>
      <w:r>
        <w:rPr>
          <w:rFonts w:asciiTheme="minorHAnsi" w:eastAsiaTheme="minorHAnsi" w:hAnsiTheme="minorHAnsi" w:cstheme="minorHAnsi"/>
          <w:bCs w:val="0"/>
          <w:i w:val="0"/>
          <w:sz w:val="22"/>
          <w:szCs w:val="22"/>
          <w:lang w:eastAsia="en-US" w:bidi="ar-SA"/>
        </w:rPr>
        <w:t xml:space="preserve"> </w:t>
      </w:r>
      <w:r w:rsidRPr="00A77387">
        <w:rPr>
          <w:rFonts w:asciiTheme="minorHAnsi" w:eastAsiaTheme="minorHAnsi" w:hAnsiTheme="minorHAnsi" w:cstheme="minorHAnsi"/>
          <w:bCs w:val="0"/>
          <w:i w:val="0"/>
          <w:sz w:val="22"/>
          <w:szCs w:val="22"/>
          <w:lang w:eastAsia="en-US" w:bidi="ar-SA"/>
        </w:rPr>
        <w:t xml:space="preserve">(conseguente alla fase di inserzione dell’impianto e/o all’ eventuale fase di </w:t>
      </w:r>
      <w:r w:rsidRPr="00A77387">
        <w:rPr>
          <w:rFonts w:asciiTheme="minorHAnsi" w:eastAsiaTheme="minorHAnsi" w:hAnsiTheme="minorHAnsi" w:cstheme="minorHAnsi"/>
          <w:bCs w:val="0"/>
          <w:i w:val="0"/>
          <w:sz w:val="22"/>
          <w:szCs w:val="22"/>
          <w:lang w:eastAsia="en-US" w:bidi="ar-SA"/>
        </w:rPr>
        <w:lastRenderedPageBreak/>
        <w:t>scopertura)</w:t>
      </w:r>
    </w:p>
    <w:p w14:paraId="3CF2D8B6" w14:textId="77777777" w:rsidR="00A77387" w:rsidRPr="00C40558" w:rsidRDefault="00A77387" w:rsidP="00A77387">
      <w:pPr>
        <w:pStyle w:val="Titolo4"/>
        <w:ind w:left="0"/>
        <w:rPr>
          <w:rFonts w:asciiTheme="minorHAnsi" w:eastAsiaTheme="minorHAnsi" w:hAnsiTheme="minorHAnsi" w:cstheme="minorHAnsi"/>
          <w:b w:val="0"/>
          <w:bCs w:val="0"/>
          <w:i w:val="0"/>
          <w:sz w:val="22"/>
          <w:szCs w:val="22"/>
          <w:lang w:eastAsia="en-US" w:bidi="ar-SA"/>
        </w:rPr>
      </w:pPr>
    </w:p>
    <w:p w14:paraId="28D6464E" w14:textId="77777777" w:rsidR="00A77387" w:rsidRPr="00C40558" w:rsidRDefault="00A77387" w:rsidP="00A77387">
      <w:pPr>
        <w:pStyle w:val="Corpotesto"/>
        <w:spacing w:before="10"/>
        <w:rPr>
          <w:rFonts w:asciiTheme="minorHAnsi" w:eastAsiaTheme="minorHAnsi" w:hAnsiTheme="minorHAnsi" w:cstheme="minorHAnsi"/>
          <w:i w:val="0"/>
          <w:sz w:val="22"/>
          <w:szCs w:val="22"/>
          <w:lang w:eastAsia="en-US" w:bidi="ar-SA"/>
        </w:rPr>
      </w:pPr>
      <w:r w:rsidRPr="00C40558">
        <w:rPr>
          <w:rFonts w:asciiTheme="minorHAnsi" w:eastAsiaTheme="minorHAnsi" w:hAnsiTheme="minorHAnsi" w:cstheme="minorHAnsi"/>
          <w:i w:val="0"/>
          <w:sz w:val="22"/>
          <w:szCs w:val="22"/>
          <w:lang w:eastAsia="en-US" w:bidi="ar-SA"/>
        </w:rPr>
        <w:t>Durante il decorso post-operatorio è necessario:</w:t>
      </w:r>
    </w:p>
    <w:p w14:paraId="68DADE9B" w14:textId="77777777" w:rsidR="00A77387" w:rsidRPr="00A77387" w:rsidRDefault="00A77387" w:rsidP="00C9286B">
      <w:pPr>
        <w:pStyle w:val="Corpotesto"/>
        <w:numPr>
          <w:ilvl w:val="0"/>
          <w:numId w:val="31"/>
        </w:numPr>
        <w:ind w:left="709" w:hanging="142"/>
        <w:jc w:val="both"/>
        <w:rPr>
          <w:rFonts w:asciiTheme="minorHAnsi" w:eastAsiaTheme="minorHAnsi" w:hAnsiTheme="minorHAnsi" w:cstheme="minorHAnsi"/>
          <w:i w:val="0"/>
          <w:sz w:val="22"/>
          <w:szCs w:val="22"/>
          <w:lang w:eastAsia="en-US" w:bidi="ar-SA"/>
        </w:rPr>
      </w:pPr>
      <w:r w:rsidRPr="00A77387">
        <w:rPr>
          <w:rFonts w:asciiTheme="minorHAnsi" w:eastAsiaTheme="minorHAnsi" w:hAnsiTheme="minorHAnsi" w:cstheme="minorHAnsi"/>
          <w:i w:val="0"/>
          <w:sz w:val="22"/>
          <w:szCs w:val="22"/>
          <w:lang w:eastAsia="en-US" w:bidi="ar-SA"/>
        </w:rPr>
        <w:t>riprendere l’alimentazione solo dopo la scomparsa dell’effetto anestetico, per evitare di mordersi involontariamente le guance, le labbra e la lingua;</w:t>
      </w:r>
    </w:p>
    <w:p w14:paraId="3C922C95" w14:textId="77777777" w:rsidR="00A77387" w:rsidRPr="00A77387" w:rsidRDefault="00A77387" w:rsidP="00C9286B">
      <w:pPr>
        <w:pStyle w:val="Corpotesto"/>
        <w:numPr>
          <w:ilvl w:val="0"/>
          <w:numId w:val="31"/>
        </w:numPr>
        <w:ind w:left="709" w:hanging="142"/>
        <w:jc w:val="both"/>
        <w:rPr>
          <w:rFonts w:asciiTheme="minorHAnsi" w:eastAsiaTheme="minorHAnsi" w:hAnsiTheme="minorHAnsi" w:cstheme="minorHAnsi"/>
          <w:i w:val="0"/>
          <w:sz w:val="22"/>
          <w:szCs w:val="22"/>
          <w:lang w:eastAsia="en-US" w:bidi="ar-SA"/>
        </w:rPr>
      </w:pPr>
      <w:r w:rsidRPr="00A77387">
        <w:rPr>
          <w:rFonts w:asciiTheme="minorHAnsi" w:eastAsiaTheme="minorHAnsi" w:hAnsiTheme="minorHAnsi" w:cstheme="minorHAnsi"/>
          <w:i w:val="0"/>
          <w:sz w:val="22"/>
          <w:szCs w:val="22"/>
          <w:lang w:eastAsia="en-US" w:bidi="ar-SA"/>
        </w:rPr>
        <w:t>assumere cibi liquidi e freddi per il giorno dell’intervento;</w:t>
      </w:r>
    </w:p>
    <w:p w14:paraId="48205DD0" w14:textId="77777777" w:rsidR="00A77387" w:rsidRPr="00A77387" w:rsidRDefault="00A77387" w:rsidP="00C9286B">
      <w:pPr>
        <w:pStyle w:val="Corpotesto"/>
        <w:numPr>
          <w:ilvl w:val="0"/>
          <w:numId w:val="31"/>
        </w:numPr>
        <w:ind w:left="709" w:hanging="142"/>
        <w:jc w:val="both"/>
        <w:rPr>
          <w:rFonts w:asciiTheme="minorHAnsi" w:eastAsiaTheme="minorHAnsi" w:hAnsiTheme="minorHAnsi" w:cstheme="minorHAnsi"/>
          <w:i w:val="0"/>
          <w:sz w:val="22"/>
          <w:szCs w:val="22"/>
          <w:lang w:eastAsia="en-US" w:bidi="ar-SA"/>
        </w:rPr>
      </w:pPr>
      <w:r w:rsidRPr="00A77387">
        <w:rPr>
          <w:rFonts w:asciiTheme="minorHAnsi" w:eastAsiaTheme="minorHAnsi" w:hAnsiTheme="minorHAnsi" w:cstheme="minorHAnsi"/>
          <w:i w:val="0"/>
          <w:sz w:val="22"/>
          <w:szCs w:val="22"/>
          <w:lang w:eastAsia="en-US" w:bidi="ar-SA"/>
        </w:rPr>
        <w:t>non porsi alla guida immediatamente dopo l’esecuzione dell’intervento;</w:t>
      </w:r>
    </w:p>
    <w:p w14:paraId="222B55A4" w14:textId="77777777" w:rsidR="00A77387" w:rsidRPr="00A77387" w:rsidRDefault="00A77387" w:rsidP="00C9286B">
      <w:pPr>
        <w:pStyle w:val="Corpotesto"/>
        <w:numPr>
          <w:ilvl w:val="0"/>
          <w:numId w:val="31"/>
        </w:numPr>
        <w:ind w:left="709" w:hanging="142"/>
        <w:jc w:val="both"/>
        <w:rPr>
          <w:rFonts w:asciiTheme="minorHAnsi" w:eastAsiaTheme="minorHAnsi" w:hAnsiTheme="minorHAnsi" w:cstheme="minorHAnsi"/>
          <w:i w:val="0"/>
          <w:sz w:val="22"/>
          <w:szCs w:val="22"/>
          <w:lang w:eastAsia="en-US" w:bidi="ar-SA"/>
        </w:rPr>
      </w:pPr>
      <w:r w:rsidRPr="00A77387">
        <w:rPr>
          <w:rFonts w:asciiTheme="minorHAnsi" w:eastAsiaTheme="minorHAnsi" w:hAnsiTheme="minorHAnsi" w:cstheme="minorHAnsi"/>
          <w:i w:val="0"/>
          <w:sz w:val="22"/>
          <w:szCs w:val="22"/>
          <w:lang w:eastAsia="en-US" w:bidi="ar-SA"/>
        </w:rPr>
        <w:t>procedere alle normali manovre di igiene orale, fatta eccezione per la zona dell’intervento, e associare l’utilizzo indispensabile di antisettici locali (collutori, gel medicati, spray, etc.);</w:t>
      </w:r>
    </w:p>
    <w:p w14:paraId="6EECC2DB" w14:textId="77777777" w:rsidR="00A77387" w:rsidRPr="00A77387" w:rsidRDefault="00A77387" w:rsidP="00C9286B">
      <w:pPr>
        <w:pStyle w:val="Corpotesto"/>
        <w:numPr>
          <w:ilvl w:val="0"/>
          <w:numId w:val="31"/>
        </w:numPr>
        <w:ind w:left="709" w:hanging="142"/>
        <w:jc w:val="both"/>
        <w:rPr>
          <w:rFonts w:asciiTheme="minorHAnsi" w:eastAsiaTheme="minorHAnsi" w:hAnsiTheme="minorHAnsi" w:cstheme="minorHAnsi"/>
          <w:i w:val="0"/>
          <w:sz w:val="22"/>
          <w:szCs w:val="22"/>
          <w:lang w:eastAsia="en-US" w:bidi="ar-SA"/>
        </w:rPr>
      </w:pPr>
      <w:r w:rsidRPr="00A77387">
        <w:rPr>
          <w:rFonts w:asciiTheme="minorHAnsi" w:eastAsiaTheme="minorHAnsi" w:hAnsiTheme="minorHAnsi" w:cstheme="minorHAnsi"/>
          <w:i w:val="0"/>
          <w:sz w:val="22"/>
          <w:szCs w:val="22"/>
          <w:lang w:eastAsia="en-US" w:bidi="ar-SA"/>
        </w:rPr>
        <w:t>evitare la pratica sportiva nei giorni successivi all’intervento;</w:t>
      </w:r>
    </w:p>
    <w:p w14:paraId="1BCC67DC" w14:textId="77777777" w:rsidR="00A77387" w:rsidRPr="00A77387" w:rsidRDefault="00A77387" w:rsidP="00C9286B">
      <w:pPr>
        <w:pStyle w:val="Corpotesto"/>
        <w:numPr>
          <w:ilvl w:val="0"/>
          <w:numId w:val="31"/>
        </w:numPr>
        <w:ind w:left="709" w:hanging="142"/>
        <w:jc w:val="both"/>
        <w:rPr>
          <w:rFonts w:asciiTheme="minorHAnsi" w:eastAsiaTheme="minorHAnsi" w:hAnsiTheme="minorHAnsi" w:cstheme="minorHAnsi"/>
          <w:i w:val="0"/>
          <w:sz w:val="22"/>
          <w:szCs w:val="22"/>
          <w:lang w:eastAsia="en-US" w:bidi="ar-SA"/>
        </w:rPr>
      </w:pPr>
      <w:r w:rsidRPr="00A77387">
        <w:rPr>
          <w:rFonts w:asciiTheme="minorHAnsi" w:eastAsiaTheme="minorHAnsi" w:hAnsiTheme="minorHAnsi" w:cstheme="minorHAnsi"/>
          <w:i w:val="0"/>
          <w:sz w:val="22"/>
          <w:szCs w:val="22"/>
          <w:lang w:eastAsia="en-US" w:bidi="ar-SA"/>
        </w:rPr>
        <w:t>astenersi dal fumo, o quanto meno ridurre il numero delle sigarette fumate, per un periodo più o meno lungo, in funzione dell’intervento eseguito;</w:t>
      </w:r>
    </w:p>
    <w:p w14:paraId="2A26F476" w14:textId="77777777" w:rsidR="00A77387" w:rsidRPr="00A77387" w:rsidRDefault="00A77387" w:rsidP="00C9286B">
      <w:pPr>
        <w:pStyle w:val="Corpotesto"/>
        <w:numPr>
          <w:ilvl w:val="0"/>
          <w:numId w:val="31"/>
        </w:numPr>
        <w:ind w:left="709" w:hanging="142"/>
        <w:jc w:val="both"/>
        <w:rPr>
          <w:rFonts w:asciiTheme="minorHAnsi" w:eastAsiaTheme="minorHAnsi" w:hAnsiTheme="minorHAnsi" w:cstheme="minorHAnsi"/>
          <w:i w:val="0"/>
          <w:sz w:val="22"/>
          <w:szCs w:val="22"/>
          <w:lang w:eastAsia="en-US" w:bidi="ar-SA"/>
        </w:rPr>
      </w:pPr>
      <w:r w:rsidRPr="00A77387">
        <w:rPr>
          <w:rFonts w:asciiTheme="minorHAnsi" w:eastAsiaTheme="minorHAnsi" w:hAnsiTheme="minorHAnsi" w:cstheme="minorHAnsi"/>
          <w:i w:val="0"/>
          <w:sz w:val="22"/>
          <w:szCs w:val="22"/>
          <w:lang w:eastAsia="en-US" w:bidi="ar-SA"/>
        </w:rPr>
        <w:t>evitare per alcune settimane traumatismi nella zona dell’intervento.</w:t>
      </w:r>
    </w:p>
    <w:p w14:paraId="0FB78278" w14:textId="77777777" w:rsidR="00A77387" w:rsidRDefault="00A77387" w:rsidP="00720BAA">
      <w:pPr>
        <w:pStyle w:val="Corpotesto"/>
        <w:spacing w:before="3"/>
        <w:jc w:val="both"/>
        <w:rPr>
          <w:sz w:val="27"/>
        </w:rPr>
      </w:pPr>
    </w:p>
    <w:p w14:paraId="3FD1C672" w14:textId="77777777" w:rsidR="00A77387" w:rsidRPr="00C40558" w:rsidRDefault="00A77387" w:rsidP="00A77387">
      <w:pPr>
        <w:pStyle w:val="Corpotesto"/>
        <w:spacing w:before="10"/>
        <w:rPr>
          <w:rFonts w:asciiTheme="minorHAnsi" w:eastAsiaTheme="minorHAnsi" w:hAnsiTheme="minorHAnsi" w:cstheme="minorHAnsi"/>
          <w:i w:val="0"/>
          <w:sz w:val="22"/>
          <w:szCs w:val="22"/>
          <w:lang w:eastAsia="en-US" w:bidi="ar-SA"/>
        </w:rPr>
      </w:pPr>
      <w:r w:rsidRPr="00C40558">
        <w:rPr>
          <w:rFonts w:asciiTheme="minorHAnsi" w:eastAsiaTheme="minorHAnsi" w:hAnsiTheme="minorHAnsi" w:cstheme="minorHAnsi"/>
          <w:i w:val="0"/>
          <w:sz w:val="22"/>
          <w:szCs w:val="22"/>
          <w:lang w:eastAsia="en-US" w:bidi="ar-SA"/>
        </w:rPr>
        <w:t>Nel decorso post-operatorio si possono verificare:</w:t>
      </w:r>
    </w:p>
    <w:p w14:paraId="5D6EA096" w14:textId="77777777" w:rsidR="00A77387" w:rsidRDefault="00A77387" w:rsidP="0021490C">
      <w:pPr>
        <w:pStyle w:val="Corpotesto"/>
        <w:numPr>
          <w:ilvl w:val="0"/>
          <w:numId w:val="32"/>
        </w:numPr>
        <w:spacing w:before="7"/>
        <w:ind w:left="709" w:right="107" w:hanging="142"/>
        <w:jc w:val="both"/>
        <w:rPr>
          <w:rFonts w:asciiTheme="minorHAnsi" w:eastAsiaTheme="minorHAnsi" w:hAnsiTheme="minorHAnsi" w:cstheme="minorHAnsi"/>
          <w:i w:val="0"/>
          <w:sz w:val="22"/>
          <w:szCs w:val="22"/>
          <w:lang w:eastAsia="en-US" w:bidi="ar-SA"/>
        </w:rPr>
      </w:pPr>
      <w:r w:rsidRPr="00A77387">
        <w:rPr>
          <w:rFonts w:asciiTheme="minorHAnsi" w:eastAsiaTheme="minorHAnsi" w:hAnsiTheme="minorHAnsi" w:cstheme="minorHAnsi"/>
          <w:i w:val="0"/>
          <w:sz w:val="22"/>
          <w:szCs w:val="22"/>
          <w:lang w:eastAsia="en-US" w:bidi="ar-SA"/>
        </w:rPr>
        <w:t>eventi frequenti quali</w:t>
      </w:r>
      <w:r>
        <w:rPr>
          <w:rFonts w:asciiTheme="minorHAnsi" w:eastAsiaTheme="minorHAnsi" w:hAnsiTheme="minorHAnsi" w:cstheme="minorHAnsi"/>
          <w:i w:val="0"/>
          <w:sz w:val="22"/>
          <w:szCs w:val="22"/>
          <w:lang w:eastAsia="en-US" w:bidi="ar-SA"/>
        </w:rPr>
        <w:t xml:space="preserve"> </w:t>
      </w:r>
      <w:r w:rsidRPr="00A77387">
        <w:rPr>
          <w:rFonts w:asciiTheme="minorHAnsi" w:eastAsiaTheme="minorHAnsi" w:hAnsiTheme="minorHAnsi" w:cstheme="minorHAnsi"/>
          <w:i w:val="0"/>
          <w:sz w:val="22"/>
          <w:szCs w:val="22"/>
          <w:lang w:eastAsia="en-US" w:bidi="ar-SA"/>
        </w:rPr>
        <w:t>ecchimosi (lividi), ematoma, edema (gonfiore) dei tessuti molli, sanguinamento, dolore, limitazione all’apertura della bocca, difficoltà nella masticazione di cibi solidi. Tali manifestazioni sono, in genere, di entità contenuta e controllabili con opportuna terapia;</w:t>
      </w:r>
    </w:p>
    <w:p w14:paraId="7E00A157" w14:textId="77777777" w:rsidR="00A77387" w:rsidRDefault="00A77387" w:rsidP="0021490C">
      <w:pPr>
        <w:pStyle w:val="Corpotesto"/>
        <w:numPr>
          <w:ilvl w:val="0"/>
          <w:numId w:val="32"/>
        </w:numPr>
        <w:spacing w:before="7"/>
        <w:ind w:left="709" w:right="107" w:hanging="142"/>
        <w:jc w:val="both"/>
        <w:rPr>
          <w:rFonts w:asciiTheme="minorHAnsi" w:eastAsiaTheme="minorHAnsi" w:hAnsiTheme="minorHAnsi" w:cstheme="minorHAnsi"/>
          <w:i w:val="0"/>
          <w:sz w:val="22"/>
          <w:szCs w:val="22"/>
          <w:lang w:eastAsia="en-US" w:bidi="ar-SA"/>
        </w:rPr>
      </w:pPr>
      <w:r w:rsidRPr="00A77387">
        <w:rPr>
          <w:rFonts w:asciiTheme="minorHAnsi" w:eastAsiaTheme="minorHAnsi" w:hAnsiTheme="minorHAnsi" w:cstheme="minorHAnsi"/>
          <w:i w:val="0"/>
          <w:sz w:val="22"/>
          <w:szCs w:val="22"/>
          <w:lang w:eastAsia="en-US" w:bidi="ar-SA"/>
        </w:rPr>
        <w:t>eventi occasionali come secrezioni, ascesso, cedimento dei punti di sutura, ingrossamento dei linfonodi del collo.</w:t>
      </w:r>
    </w:p>
    <w:p w14:paraId="1FC39945" w14:textId="77777777" w:rsidR="00C9286B" w:rsidRPr="00A77387" w:rsidRDefault="00C9286B" w:rsidP="00C9286B">
      <w:pPr>
        <w:pStyle w:val="Corpotesto"/>
        <w:spacing w:before="7"/>
        <w:ind w:left="709" w:right="284"/>
        <w:jc w:val="both"/>
        <w:rPr>
          <w:rFonts w:asciiTheme="minorHAnsi" w:eastAsiaTheme="minorHAnsi" w:hAnsiTheme="minorHAnsi" w:cstheme="minorHAnsi"/>
          <w:i w:val="0"/>
          <w:sz w:val="22"/>
          <w:szCs w:val="22"/>
          <w:lang w:eastAsia="en-US" w:bidi="ar-SA"/>
        </w:rPr>
      </w:pPr>
    </w:p>
    <w:p w14:paraId="642875D8" w14:textId="77777777" w:rsidR="00A77387" w:rsidRPr="00A77387" w:rsidRDefault="00A77387" w:rsidP="00A77387">
      <w:pPr>
        <w:pStyle w:val="Corpotesto"/>
        <w:spacing w:before="10"/>
        <w:rPr>
          <w:rFonts w:asciiTheme="minorHAnsi" w:eastAsiaTheme="minorHAnsi" w:hAnsiTheme="minorHAnsi" w:cstheme="minorHAnsi"/>
          <w:b/>
          <w:i w:val="0"/>
          <w:sz w:val="22"/>
          <w:szCs w:val="22"/>
          <w:lang w:eastAsia="en-US" w:bidi="ar-SA"/>
        </w:rPr>
      </w:pPr>
      <w:r w:rsidRPr="00A77387">
        <w:rPr>
          <w:rFonts w:asciiTheme="minorHAnsi" w:eastAsiaTheme="minorHAnsi" w:hAnsiTheme="minorHAnsi" w:cstheme="minorHAnsi"/>
          <w:b/>
          <w:i w:val="0"/>
          <w:sz w:val="22"/>
          <w:szCs w:val="22"/>
          <w:lang w:eastAsia="en-US" w:bidi="ar-SA"/>
        </w:rPr>
        <w:t>Procedure chirurgiche particolari</w:t>
      </w:r>
      <w:r w:rsidR="00280B64">
        <w:rPr>
          <w:rFonts w:asciiTheme="minorHAnsi" w:eastAsiaTheme="minorHAnsi" w:hAnsiTheme="minorHAnsi" w:cstheme="minorHAnsi"/>
          <w:b/>
          <w:i w:val="0"/>
          <w:sz w:val="22"/>
          <w:szCs w:val="22"/>
          <w:lang w:eastAsia="en-US" w:bidi="ar-SA"/>
        </w:rPr>
        <w:t>:</w:t>
      </w:r>
    </w:p>
    <w:p w14:paraId="3C44EE16" w14:textId="77777777" w:rsidR="00A77387" w:rsidRPr="00A77387" w:rsidRDefault="00A77387" w:rsidP="00C9286B">
      <w:pPr>
        <w:pStyle w:val="Corpotesto"/>
        <w:jc w:val="both"/>
        <w:rPr>
          <w:rFonts w:asciiTheme="minorHAnsi" w:eastAsiaTheme="minorHAnsi" w:hAnsiTheme="minorHAnsi" w:cstheme="minorHAnsi"/>
          <w:i w:val="0"/>
          <w:sz w:val="22"/>
          <w:szCs w:val="22"/>
          <w:lang w:eastAsia="en-US" w:bidi="ar-SA"/>
        </w:rPr>
      </w:pPr>
      <w:r w:rsidRPr="00A77387">
        <w:rPr>
          <w:rFonts w:asciiTheme="minorHAnsi" w:eastAsiaTheme="minorHAnsi" w:hAnsiTheme="minorHAnsi" w:cstheme="minorHAnsi"/>
          <w:i w:val="0"/>
          <w:sz w:val="22"/>
          <w:szCs w:val="22"/>
          <w:lang w:eastAsia="en-US" w:bidi="ar-SA"/>
        </w:rPr>
        <w:t>In presenza di siti caratterizzati da un volume osseo insufficiente al corretto alloggiamento di impianti di adeguate dimensioni, si può rendere necessaria l’adozione di tecniche chirurgiche d’incremento osseo che, in relazione alle diverse condizioni cliniche, possono essere eseguite contestualmente o precedentemente al posizionamento implantare. Esse, inoltre, possono prevedere l’impiego di prodotti biologici o biomateriali di derivazione autologa (tessuto prelevato dal paziente), omologa (proveniente da banca dei tessuti), eterologa (di derivazione animale), sintetica (di produzione industriale).</w:t>
      </w:r>
    </w:p>
    <w:p w14:paraId="5D200BB9" w14:textId="77777777" w:rsidR="00A77387" w:rsidRPr="00A77387" w:rsidRDefault="00A77387" w:rsidP="00C9286B">
      <w:pPr>
        <w:pStyle w:val="Corpotesto"/>
        <w:jc w:val="both"/>
        <w:rPr>
          <w:rFonts w:asciiTheme="minorHAnsi" w:eastAsiaTheme="minorHAnsi" w:hAnsiTheme="minorHAnsi" w:cstheme="minorHAnsi"/>
          <w:i w:val="0"/>
          <w:sz w:val="22"/>
          <w:szCs w:val="22"/>
          <w:lang w:eastAsia="en-US" w:bidi="ar-SA"/>
        </w:rPr>
      </w:pPr>
      <w:r w:rsidRPr="00A77387">
        <w:rPr>
          <w:rFonts w:asciiTheme="minorHAnsi" w:eastAsiaTheme="minorHAnsi" w:hAnsiTheme="minorHAnsi" w:cstheme="minorHAnsi"/>
          <w:i w:val="0"/>
          <w:sz w:val="22"/>
          <w:szCs w:val="22"/>
          <w:lang w:eastAsia="en-US" w:bidi="ar-SA"/>
        </w:rPr>
        <w:t>Tali tecniche possono richiedere procedure aggiuntive, esporre al rischio di specifiche complicanze (es. esposizione dei materiali utilizzati, infezione), esitare in una protesi non ottimale dal punto di vista funzionale e/o estetico (es. parziale esposizione delle componenti implantari, dente più lungo degli adiacenti, spazi interdentali più ampi/stretti del consueto).</w:t>
      </w:r>
    </w:p>
    <w:p w14:paraId="252DC843" w14:textId="77777777" w:rsidR="00A77387" w:rsidRPr="00A77387" w:rsidRDefault="00A77387" w:rsidP="00C9286B">
      <w:pPr>
        <w:pStyle w:val="Corpotesto"/>
        <w:jc w:val="both"/>
        <w:rPr>
          <w:rFonts w:asciiTheme="minorHAnsi" w:eastAsiaTheme="minorHAnsi" w:hAnsiTheme="minorHAnsi" w:cstheme="minorHAnsi"/>
          <w:i w:val="0"/>
          <w:sz w:val="22"/>
          <w:szCs w:val="22"/>
          <w:lang w:eastAsia="en-US" w:bidi="ar-SA"/>
        </w:rPr>
      </w:pPr>
      <w:r w:rsidRPr="00A77387">
        <w:rPr>
          <w:rFonts w:asciiTheme="minorHAnsi" w:eastAsiaTheme="minorHAnsi" w:hAnsiTheme="minorHAnsi" w:cstheme="minorHAnsi"/>
          <w:i w:val="0"/>
          <w:sz w:val="22"/>
          <w:szCs w:val="22"/>
          <w:lang w:eastAsia="en-US" w:bidi="ar-SA"/>
        </w:rPr>
        <w:t>In presenza di un volume osseo non ottimale, in pazienti selezionati e in casi particolari, è possibile ricorrere a soluzioni alternative alle tecniche di incremento osseo (impianti di dimensioni ridotte, posizionamento inclinato degli impianti, estensioni protesiche mesiali o distali).</w:t>
      </w:r>
    </w:p>
    <w:p w14:paraId="2C6C0532" w14:textId="77777777" w:rsidR="00D41643" w:rsidRPr="00D41643" w:rsidRDefault="00D41643" w:rsidP="00C9286B">
      <w:pPr>
        <w:pStyle w:val="Corpotesto"/>
        <w:jc w:val="both"/>
        <w:rPr>
          <w:rFonts w:asciiTheme="minorHAnsi" w:eastAsiaTheme="minorHAnsi" w:hAnsiTheme="minorHAnsi" w:cstheme="minorHAnsi"/>
          <w:i w:val="0"/>
          <w:sz w:val="22"/>
          <w:szCs w:val="22"/>
          <w:lang w:eastAsia="en-US" w:bidi="ar-SA"/>
        </w:rPr>
      </w:pPr>
      <w:r w:rsidRPr="00D41643">
        <w:rPr>
          <w:rFonts w:asciiTheme="minorHAnsi" w:eastAsiaTheme="minorHAnsi" w:hAnsiTheme="minorHAnsi" w:cstheme="minorHAnsi"/>
          <w:i w:val="0"/>
          <w:sz w:val="22"/>
          <w:szCs w:val="22"/>
          <w:lang w:eastAsia="en-US" w:bidi="ar-SA"/>
        </w:rPr>
        <w:t>Nel caso in cui si renda necessario estrarre un elemento dentario irrecuperabile, dopo l’estrazione e prima dell’inserimento dell’impianto, viene generalmente osservato un periodo di attesa adeguato a consentire la guarigione del sito post-estrattivo ed è possibile adottare procedure di preservazione del volume osseo, per intercettare l’inevitabile riassorbimento osseo post-estrattivo soprattutto in zona estetica.</w:t>
      </w:r>
    </w:p>
    <w:p w14:paraId="5D78760A" w14:textId="77777777" w:rsidR="00D41643" w:rsidRPr="00D41643" w:rsidRDefault="00D41643" w:rsidP="00C9286B">
      <w:pPr>
        <w:pStyle w:val="Corpotesto"/>
        <w:spacing w:before="5"/>
        <w:ind w:right="-1"/>
        <w:jc w:val="both"/>
        <w:rPr>
          <w:rFonts w:asciiTheme="minorHAnsi" w:eastAsiaTheme="minorHAnsi" w:hAnsiTheme="minorHAnsi" w:cstheme="minorHAnsi"/>
          <w:i w:val="0"/>
          <w:sz w:val="22"/>
          <w:szCs w:val="22"/>
          <w:lang w:eastAsia="en-US" w:bidi="ar-SA"/>
        </w:rPr>
      </w:pPr>
      <w:r w:rsidRPr="00D41643">
        <w:rPr>
          <w:rFonts w:asciiTheme="minorHAnsi" w:eastAsiaTheme="minorHAnsi" w:hAnsiTheme="minorHAnsi" w:cstheme="minorHAnsi"/>
          <w:i w:val="0"/>
          <w:sz w:val="22"/>
          <w:szCs w:val="22"/>
          <w:lang w:eastAsia="en-US" w:bidi="ar-SA"/>
        </w:rPr>
        <w:t>In pazienti selezionati e in casi particolari, l’inserimento dell’impianto può essere eseguito contestualmente all’estrazione (impianto post-estrattivo immediato) o essere differito di alcune settimane, ad avvenuta guarigione dei tessuti molli (impianto post-estrattivo differito).</w:t>
      </w:r>
    </w:p>
    <w:p w14:paraId="0A667D93" w14:textId="77777777" w:rsidR="00D41643" w:rsidRPr="00D41643" w:rsidRDefault="00D41643" w:rsidP="00C9286B">
      <w:pPr>
        <w:pStyle w:val="Corpotesto"/>
        <w:ind w:right="-1"/>
        <w:jc w:val="both"/>
        <w:rPr>
          <w:rFonts w:asciiTheme="minorHAnsi" w:eastAsiaTheme="minorHAnsi" w:hAnsiTheme="minorHAnsi" w:cstheme="minorHAnsi"/>
          <w:i w:val="0"/>
          <w:sz w:val="22"/>
          <w:szCs w:val="22"/>
          <w:lang w:eastAsia="en-US" w:bidi="ar-SA"/>
        </w:rPr>
      </w:pPr>
      <w:r w:rsidRPr="00D41643">
        <w:rPr>
          <w:rFonts w:asciiTheme="minorHAnsi" w:eastAsiaTheme="minorHAnsi" w:hAnsiTheme="minorHAnsi" w:cstheme="minorHAnsi"/>
          <w:i w:val="0"/>
          <w:sz w:val="22"/>
          <w:szCs w:val="22"/>
          <w:lang w:eastAsia="en-US" w:bidi="ar-SA"/>
        </w:rPr>
        <w:t>È possibile infine adottare una procedura chirurgica guidata da una dima costruita in funzione della riabilitazione protesica progettata sul modello tradizionale oppure sul modello virtuale e tridimensionale del mascellare, generato da un programma computerizzato sulla base dei dati acquisiti con un esame tomografico computerizzato (Implantologia Computer Guidata).</w:t>
      </w:r>
    </w:p>
    <w:p w14:paraId="0562CB0E" w14:textId="77777777" w:rsidR="00D41643" w:rsidRPr="00D41643" w:rsidRDefault="00D41643" w:rsidP="00C9286B">
      <w:pPr>
        <w:pStyle w:val="Corpotesto"/>
        <w:spacing w:before="5"/>
        <w:rPr>
          <w:rFonts w:asciiTheme="minorHAnsi" w:eastAsiaTheme="minorHAnsi" w:hAnsiTheme="minorHAnsi" w:cstheme="minorHAnsi"/>
          <w:i w:val="0"/>
          <w:sz w:val="22"/>
          <w:szCs w:val="22"/>
          <w:lang w:eastAsia="en-US" w:bidi="ar-SA"/>
        </w:rPr>
      </w:pPr>
    </w:p>
    <w:p w14:paraId="1F088830" w14:textId="77777777" w:rsidR="00D41643" w:rsidRPr="00D41643" w:rsidRDefault="00D41643" w:rsidP="00D41643">
      <w:pPr>
        <w:pStyle w:val="Titolo4"/>
        <w:spacing w:before="1" w:line="278" w:lineRule="exact"/>
        <w:ind w:left="0"/>
        <w:rPr>
          <w:rFonts w:asciiTheme="minorHAnsi" w:eastAsiaTheme="minorHAnsi" w:hAnsiTheme="minorHAnsi" w:cstheme="minorHAnsi"/>
          <w:bCs w:val="0"/>
          <w:i w:val="0"/>
          <w:sz w:val="22"/>
          <w:szCs w:val="22"/>
          <w:lang w:eastAsia="en-US" w:bidi="ar-SA"/>
        </w:rPr>
      </w:pPr>
      <w:r w:rsidRPr="00D41643">
        <w:rPr>
          <w:rFonts w:asciiTheme="minorHAnsi" w:eastAsiaTheme="minorHAnsi" w:hAnsiTheme="minorHAnsi" w:cstheme="minorHAnsi"/>
          <w:bCs w:val="0"/>
          <w:i w:val="0"/>
          <w:sz w:val="22"/>
          <w:szCs w:val="22"/>
          <w:lang w:eastAsia="en-US" w:bidi="ar-SA"/>
        </w:rPr>
        <w:lastRenderedPageBreak/>
        <w:t>Descrizione delle procedure protesiche</w:t>
      </w:r>
    </w:p>
    <w:p w14:paraId="3E9C5B5E" w14:textId="77777777" w:rsidR="00D41643" w:rsidRDefault="00D41643" w:rsidP="00C9286B">
      <w:pPr>
        <w:pStyle w:val="Corpotesto"/>
        <w:spacing w:before="77"/>
        <w:ind w:right="-1"/>
        <w:jc w:val="both"/>
        <w:rPr>
          <w:rFonts w:asciiTheme="minorHAnsi" w:eastAsiaTheme="minorHAnsi" w:hAnsiTheme="minorHAnsi" w:cstheme="minorHAnsi"/>
          <w:i w:val="0"/>
          <w:sz w:val="22"/>
          <w:szCs w:val="22"/>
          <w:lang w:eastAsia="en-US" w:bidi="ar-SA"/>
        </w:rPr>
      </w:pPr>
      <w:r w:rsidRPr="00D41643">
        <w:rPr>
          <w:rFonts w:asciiTheme="minorHAnsi" w:eastAsiaTheme="minorHAnsi" w:hAnsiTheme="minorHAnsi" w:cstheme="minorHAnsi"/>
          <w:i w:val="0"/>
          <w:sz w:val="22"/>
          <w:szCs w:val="22"/>
          <w:lang w:eastAsia="en-US" w:bidi="ar-SA"/>
        </w:rPr>
        <w:t>Le procedure necessarie alla costruzione della protesi definitiva a supporto implantare, che può essere preceduta o meno dalla protesi provvisoria, consistono in:</w:t>
      </w:r>
    </w:p>
    <w:p w14:paraId="1A25A406" w14:textId="77777777" w:rsidR="00720BAA" w:rsidRDefault="00D41643" w:rsidP="00C9286B">
      <w:pPr>
        <w:pStyle w:val="Corpotesto"/>
        <w:numPr>
          <w:ilvl w:val="0"/>
          <w:numId w:val="32"/>
        </w:numPr>
        <w:spacing w:before="7"/>
        <w:ind w:left="709" w:right="282" w:hanging="142"/>
        <w:jc w:val="both"/>
        <w:rPr>
          <w:rFonts w:asciiTheme="minorHAnsi" w:eastAsiaTheme="minorHAnsi" w:hAnsiTheme="minorHAnsi" w:cstheme="minorHAnsi"/>
          <w:i w:val="0"/>
          <w:sz w:val="22"/>
          <w:szCs w:val="22"/>
          <w:lang w:eastAsia="en-US" w:bidi="ar-SA"/>
        </w:rPr>
      </w:pPr>
      <w:r w:rsidRPr="00720BAA">
        <w:rPr>
          <w:rFonts w:asciiTheme="minorHAnsi" w:eastAsiaTheme="minorHAnsi" w:hAnsiTheme="minorHAnsi" w:cstheme="minorHAnsi"/>
          <w:i w:val="0"/>
          <w:sz w:val="22"/>
          <w:szCs w:val="22"/>
          <w:lang w:eastAsia="en-US" w:bidi="ar-SA"/>
        </w:rPr>
        <w:t>rilievo delle impronte e registrazioni occlusali;</w:t>
      </w:r>
    </w:p>
    <w:p w14:paraId="33B60AEE" w14:textId="77777777" w:rsidR="00720BAA" w:rsidRDefault="00D41643" w:rsidP="00C9286B">
      <w:pPr>
        <w:pStyle w:val="Corpotesto"/>
        <w:numPr>
          <w:ilvl w:val="0"/>
          <w:numId w:val="32"/>
        </w:numPr>
        <w:spacing w:before="7"/>
        <w:ind w:left="709" w:right="282" w:hanging="142"/>
        <w:jc w:val="both"/>
        <w:rPr>
          <w:rFonts w:asciiTheme="minorHAnsi" w:eastAsiaTheme="minorHAnsi" w:hAnsiTheme="minorHAnsi" w:cstheme="minorHAnsi"/>
          <w:i w:val="0"/>
          <w:sz w:val="22"/>
          <w:szCs w:val="22"/>
          <w:lang w:eastAsia="en-US" w:bidi="ar-SA"/>
        </w:rPr>
      </w:pPr>
      <w:r w:rsidRPr="00720BAA">
        <w:rPr>
          <w:rFonts w:asciiTheme="minorHAnsi" w:eastAsiaTheme="minorHAnsi" w:hAnsiTheme="minorHAnsi" w:cstheme="minorHAnsi"/>
          <w:i w:val="0"/>
          <w:sz w:val="22"/>
          <w:szCs w:val="22"/>
          <w:lang w:eastAsia="en-US" w:bidi="ar-SA"/>
        </w:rPr>
        <w:t>eventuale inserimento della protesi provvisoria a supporto implantare;</w:t>
      </w:r>
    </w:p>
    <w:p w14:paraId="1CE071C8" w14:textId="77777777" w:rsidR="00720BAA" w:rsidRDefault="00D41643" w:rsidP="00C9286B">
      <w:pPr>
        <w:pStyle w:val="Corpotesto"/>
        <w:numPr>
          <w:ilvl w:val="0"/>
          <w:numId w:val="32"/>
        </w:numPr>
        <w:spacing w:before="7"/>
        <w:ind w:left="709" w:right="282" w:hanging="142"/>
        <w:jc w:val="both"/>
        <w:rPr>
          <w:rFonts w:asciiTheme="minorHAnsi" w:eastAsiaTheme="minorHAnsi" w:hAnsiTheme="minorHAnsi" w:cstheme="minorHAnsi"/>
          <w:i w:val="0"/>
          <w:sz w:val="22"/>
          <w:szCs w:val="22"/>
          <w:lang w:eastAsia="en-US" w:bidi="ar-SA"/>
        </w:rPr>
      </w:pPr>
      <w:r w:rsidRPr="00720BAA">
        <w:rPr>
          <w:rFonts w:asciiTheme="minorHAnsi" w:eastAsiaTheme="minorHAnsi" w:hAnsiTheme="minorHAnsi" w:cstheme="minorHAnsi"/>
          <w:i w:val="0"/>
          <w:sz w:val="22"/>
          <w:szCs w:val="22"/>
          <w:lang w:eastAsia="en-US" w:bidi="ar-SA"/>
        </w:rPr>
        <w:t>prova delle componenti protesiche (</w:t>
      </w:r>
      <w:proofErr w:type="spellStart"/>
      <w:r w:rsidRPr="00720BAA">
        <w:rPr>
          <w:rFonts w:asciiTheme="minorHAnsi" w:eastAsiaTheme="minorHAnsi" w:hAnsiTheme="minorHAnsi" w:cstheme="minorHAnsi"/>
          <w:i w:val="0"/>
          <w:sz w:val="22"/>
          <w:szCs w:val="22"/>
          <w:lang w:eastAsia="en-US" w:bidi="ar-SA"/>
        </w:rPr>
        <w:t>abutment</w:t>
      </w:r>
      <w:proofErr w:type="spellEnd"/>
      <w:r w:rsidRPr="00720BAA">
        <w:rPr>
          <w:rFonts w:asciiTheme="minorHAnsi" w:eastAsiaTheme="minorHAnsi" w:hAnsiTheme="minorHAnsi" w:cstheme="minorHAnsi"/>
          <w:i w:val="0"/>
          <w:sz w:val="22"/>
          <w:szCs w:val="22"/>
          <w:lang w:eastAsia="en-US" w:bidi="ar-SA"/>
        </w:rPr>
        <w:t>, strutture, etc.);</w:t>
      </w:r>
    </w:p>
    <w:p w14:paraId="5A3BD6F1" w14:textId="77777777" w:rsidR="00D41643" w:rsidRPr="00720BAA" w:rsidRDefault="00D41643" w:rsidP="00C9286B">
      <w:pPr>
        <w:pStyle w:val="Corpotesto"/>
        <w:numPr>
          <w:ilvl w:val="0"/>
          <w:numId w:val="32"/>
        </w:numPr>
        <w:spacing w:before="7"/>
        <w:ind w:left="709" w:right="282" w:hanging="142"/>
        <w:jc w:val="both"/>
        <w:rPr>
          <w:rFonts w:asciiTheme="minorHAnsi" w:eastAsiaTheme="minorHAnsi" w:hAnsiTheme="minorHAnsi" w:cstheme="minorHAnsi"/>
          <w:i w:val="0"/>
          <w:sz w:val="22"/>
          <w:szCs w:val="22"/>
          <w:lang w:eastAsia="en-US" w:bidi="ar-SA"/>
        </w:rPr>
      </w:pPr>
      <w:r w:rsidRPr="00720BAA">
        <w:rPr>
          <w:rFonts w:asciiTheme="minorHAnsi" w:eastAsiaTheme="minorHAnsi" w:hAnsiTheme="minorHAnsi" w:cstheme="minorHAnsi"/>
          <w:i w:val="0"/>
          <w:sz w:val="22"/>
          <w:szCs w:val="22"/>
          <w:lang w:eastAsia="en-US" w:bidi="ar-SA"/>
        </w:rPr>
        <w:t>inserimento della protesi definitiva.</w:t>
      </w:r>
    </w:p>
    <w:p w14:paraId="34CE0A41" w14:textId="77777777" w:rsidR="00D41643" w:rsidRDefault="00D41643" w:rsidP="00D41643">
      <w:pPr>
        <w:pStyle w:val="Corpotesto"/>
        <w:spacing w:before="1" w:line="235" w:lineRule="auto"/>
        <w:ind w:right="785"/>
        <w:rPr>
          <w:rFonts w:asciiTheme="minorHAnsi" w:eastAsiaTheme="minorHAnsi" w:hAnsiTheme="minorHAnsi" w:cstheme="minorHAnsi"/>
          <w:i w:val="0"/>
          <w:sz w:val="22"/>
          <w:szCs w:val="22"/>
          <w:lang w:eastAsia="en-US" w:bidi="ar-SA"/>
        </w:rPr>
      </w:pPr>
    </w:p>
    <w:p w14:paraId="29DEA882" w14:textId="77777777" w:rsidR="00D41643" w:rsidRPr="00D41643" w:rsidRDefault="00D41643" w:rsidP="00C9286B">
      <w:pPr>
        <w:pStyle w:val="Corpotesto"/>
        <w:spacing w:before="1"/>
        <w:jc w:val="both"/>
        <w:rPr>
          <w:rFonts w:asciiTheme="minorHAnsi" w:eastAsiaTheme="minorHAnsi" w:hAnsiTheme="minorHAnsi" w:cstheme="minorHAnsi"/>
          <w:i w:val="0"/>
          <w:sz w:val="22"/>
          <w:szCs w:val="22"/>
          <w:lang w:eastAsia="en-US" w:bidi="ar-SA"/>
        </w:rPr>
      </w:pPr>
      <w:r w:rsidRPr="00D41643">
        <w:rPr>
          <w:rFonts w:asciiTheme="minorHAnsi" w:eastAsiaTheme="minorHAnsi" w:hAnsiTheme="minorHAnsi" w:cstheme="minorHAnsi"/>
          <w:i w:val="0"/>
          <w:sz w:val="22"/>
          <w:szCs w:val="22"/>
          <w:lang w:eastAsia="en-US" w:bidi="ar-SA"/>
        </w:rPr>
        <w:t>La scelta del tipo di riabilitazione protesica da adottare spetta esclusivamente al clinico, che la propone al paziente perché la possa accettare o meno alla luce delle informazioni fornitegli.</w:t>
      </w:r>
    </w:p>
    <w:p w14:paraId="35FCC7CE" w14:textId="77777777" w:rsidR="00D41643" w:rsidRPr="00D41643" w:rsidRDefault="00D41643" w:rsidP="00C9286B">
      <w:pPr>
        <w:pStyle w:val="Corpotesto"/>
        <w:spacing w:before="2"/>
        <w:jc w:val="both"/>
        <w:rPr>
          <w:rFonts w:asciiTheme="minorHAnsi" w:eastAsiaTheme="minorHAnsi" w:hAnsiTheme="minorHAnsi" w:cstheme="minorHAnsi"/>
          <w:i w:val="0"/>
          <w:sz w:val="22"/>
          <w:szCs w:val="22"/>
          <w:lang w:eastAsia="en-US" w:bidi="ar-SA"/>
        </w:rPr>
      </w:pPr>
      <w:r w:rsidRPr="00D41643">
        <w:rPr>
          <w:rFonts w:asciiTheme="minorHAnsi" w:eastAsiaTheme="minorHAnsi" w:hAnsiTheme="minorHAnsi" w:cstheme="minorHAnsi"/>
          <w:i w:val="0"/>
          <w:sz w:val="22"/>
          <w:szCs w:val="22"/>
          <w:lang w:eastAsia="en-US" w:bidi="ar-SA"/>
        </w:rPr>
        <w:t>Dopo l’inserimento dell’impianto e prima di procedere al carico protesico viene generalmente osservato un tempo di attesa adeguato a consentire la realizzazione dell’</w:t>
      </w:r>
      <w:proofErr w:type="spellStart"/>
      <w:r w:rsidRPr="00D41643">
        <w:rPr>
          <w:rFonts w:asciiTheme="minorHAnsi" w:eastAsiaTheme="minorHAnsi" w:hAnsiTheme="minorHAnsi" w:cstheme="minorHAnsi"/>
          <w:i w:val="0"/>
          <w:sz w:val="22"/>
          <w:szCs w:val="22"/>
          <w:lang w:eastAsia="en-US" w:bidi="ar-SA"/>
        </w:rPr>
        <w:t>osteointegrazione</w:t>
      </w:r>
      <w:proofErr w:type="spellEnd"/>
      <w:r w:rsidRPr="00D41643">
        <w:rPr>
          <w:rFonts w:asciiTheme="minorHAnsi" w:eastAsiaTheme="minorHAnsi" w:hAnsiTheme="minorHAnsi" w:cstheme="minorHAnsi"/>
          <w:i w:val="0"/>
          <w:sz w:val="22"/>
          <w:szCs w:val="22"/>
          <w:lang w:eastAsia="en-US" w:bidi="ar-SA"/>
        </w:rPr>
        <w:t xml:space="preserve"> (in genere 2-3 mesi).</w:t>
      </w:r>
    </w:p>
    <w:p w14:paraId="4B8F9505" w14:textId="77777777" w:rsidR="00D41643" w:rsidRPr="00D41643" w:rsidRDefault="00D41643" w:rsidP="00C9286B">
      <w:pPr>
        <w:pStyle w:val="Corpotesto"/>
        <w:spacing w:before="7"/>
        <w:jc w:val="both"/>
        <w:rPr>
          <w:rFonts w:asciiTheme="minorHAnsi" w:eastAsiaTheme="minorHAnsi" w:hAnsiTheme="minorHAnsi" w:cstheme="minorHAnsi"/>
          <w:i w:val="0"/>
          <w:sz w:val="22"/>
          <w:szCs w:val="22"/>
          <w:lang w:eastAsia="en-US" w:bidi="ar-SA"/>
        </w:rPr>
      </w:pPr>
      <w:r w:rsidRPr="00D41643">
        <w:rPr>
          <w:rFonts w:asciiTheme="minorHAnsi" w:eastAsiaTheme="minorHAnsi" w:hAnsiTheme="minorHAnsi" w:cstheme="minorHAnsi"/>
          <w:i w:val="0"/>
          <w:sz w:val="22"/>
          <w:szCs w:val="22"/>
          <w:lang w:eastAsia="en-US" w:bidi="ar-SA"/>
        </w:rPr>
        <w:t>In</w:t>
      </w:r>
      <w:r>
        <w:rPr>
          <w:rFonts w:asciiTheme="minorHAnsi" w:eastAsiaTheme="minorHAnsi" w:hAnsiTheme="minorHAnsi" w:cstheme="minorHAnsi"/>
          <w:i w:val="0"/>
          <w:sz w:val="22"/>
          <w:szCs w:val="22"/>
          <w:lang w:eastAsia="en-US" w:bidi="ar-SA"/>
        </w:rPr>
        <w:t xml:space="preserve"> </w:t>
      </w:r>
      <w:r w:rsidRPr="00D41643">
        <w:rPr>
          <w:rFonts w:asciiTheme="minorHAnsi" w:eastAsiaTheme="minorHAnsi" w:hAnsiTheme="minorHAnsi" w:cstheme="minorHAnsi"/>
          <w:i w:val="0"/>
          <w:sz w:val="22"/>
          <w:szCs w:val="22"/>
          <w:lang w:eastAsia="en-US" w:bidi="ar-SA"/>
        </w:rPr>
        <w:t>pazienti</w:t>
      </w:r>
      <w:r>
        <w:rPr>
          <w:rFonts w:asciiTheme="minorHAnsi" w:eastAsiaTheme="minorHAnsi" w:hAnsiTheme="minorHAnsi" w:cstheme="minorHAnsi"/>
          <w:i w:val="0"/>
          <w:sz w:val="22"/>
          <w:szCs w:val="22"/>
          <w:lang w:eastAsia="en-US" w:bidi="ar-SA"/>
        </w:rPr>
        <w:t xml:space="preserve"> </w:t>
      </w:r>
      <w:r w:rsidRPr="00D41643">
        <w:rPr>
          <w:rFonts w:asciiTheme="minorHAnsi" w:eastAsiaTheme="minorHAnsi" w:hAnsiTheme="minorHAnsi" w:cstheme="minorHAnsi"/>
          <w:i w:val="0"/>
          <w:sz w:val="22"/>
          <w:szCs w:val="22"/>
          <w:lang w:eastAsia="en-US" w:bidi="ar-SA"/>
        </w:rPr>
        <w:t>selezionati</w:t>
      </w:r>
      <w:r>
        <w:rPr>
          <w:rFonts w:asciiTheme="minorHAnsi" w:eastAsiaTheme="minorHAnsi" w:hAnsiTheme="minorHAnsi" w:cstheme="minorHAnsi"/>
          <w:i w:val="0"/>
          <w:sz w:val="22"/>
          <w:szCs w:val="22"/>
          <w:lang w:eastAsia="en-US" w:bidi="ar-SA"/>
        </w:rPr>
        <w:t xml:space="preserve"> </w:t>
      </w:r>
      <w:r w:rsidRPr="00D41643">
        <w:rPr>
          <w:rFonts w:asciiTheme="minorHAnsi" w:eastAsiaTheme="minorHAnsi" w:hAnsiTheme="minorHAnsi" w:cstheme="minorHAnsi"/>
          <w:i w:val="0"/>
          <w:sz w:val="22"/>
          <w:szCs w:val="22"/>
          <w:lang w:eastAsia="en-US" w:bidi="ar-SA"/>
        </w:rPr>
        <w:t>e</w:t>
      </w:r>
      <w:r>
        <w:rPr>
          <w:rFonts w:asciiTheme="minorHAnsi" w:eastAsiaTheme="minorHAnsi" w:hAnsiTheme="minorHAnsi" w:cstheme="minorHAnsi"/>
          <w:i w:val="0"/>
          <w:sz w:val="22"/>
          <w:szCs w:val="22"/>
          <w:lang w:eastAsia="en-US" w:bidi="ar-SA"/>
        </w:rPr>
        <w:t xml:space="preserve"> </w:t>
      </w:r>
      <w:r w:rsidRPr="00D41643">
        <w:rPr>
          <w:rFonts w:asciiTheme="minorHAnsi" w:eastAsiaTheme="minorHAnsi" w:hAnsiTheme="minorHAnsi" w:cstheme="minorHAnsi"/>
          <w:i w:val="0"/>
          <w:sz w:val="22"/>
          <w:szCs w:val="22"/>
          <w:lang w:eastAsia="en-US" w:bidi="ar-SA"/>
        </w:rPr>
        <w:t>in</w:t>
      </w:r>
      <w:r>
        <w:rPr>
          <w:rFonts w:asciiTheme="minorHAnsi" w:eastAsiaTheme="minorHAnsi" w:hAnsiTheme="minorHAnsi" w:cstheme="minorHAnsi"/>
          <w:i w:val="0"/>
          <w:sz w:val="22"/>
          <w:szCs w:val="22"/>
          <w:lang w:eastAsia="en-US" w:bidi="ar-SA"/>
        </w:rPr>
        <w:t xml:space="preserve"> </w:t>
      </w:r>
      <w:r w:rsidRPr="00D41643">
        <w:rPr>
          <w:rFonts w:asciiTheme="minorHAnsi" w:eastAsiaTheme="minorHAnsi" w:hAnsiTheme="minorHAnsi" w:cstheme="minorHAnsi"/>
          <w:i w:val="0"/>
          <w:sz w:val="22"/>
          <w:szCs w:val="22"/>
          <w:lang w:eastAsia="en-US" w:bidi="ar-SA"/>
        </w:rPr>
        <w:t>casi</w:t>
      </w:r>
      <w:r>
        <w:rPr>
          <w:rFonts w:asciiTheme="minorHAnsi" w:eastAsiaTheme="minorHAnsi" w:hAnsiTheme="minorHAnsi" w:cstheme="minorHAnsi"/>
          <w:i w:val="0"/>
          <w:sz w:val="22"/>
          <w:szCs w:val="22"/>
          <w:lang w:eastAsia="en-US" w:bidi="ar-SA"/>
        </w:rPr>
        <w:t xml:space="preserve"> </w:t>
      </w:r>
      <w:r w:rsidRPr="00D41643">
        <w:rPr>
          <w:rFonts w:asciiTheme="minorHAnsi" w:eastAsiaTheme="minorHAnsi" w:hAnsiTheme="minorHAnsi" w:cstheme="minorHAnsi"/>
          <w:i w:val="0"/>
          <w:sz w:val="22"/>
          <w:szCs w:val="22"/>
          <w:lang w:eastAsia="en-US" w:bidi="ar-SA"/>
        </w:rPr>
        <w:t>particolari, il</w:t>
      </w:r>
      <w:r>
        <w:rPr>
          <w:rFonts w:asciiTheme="minorHAnsi" w:eastAsiaTheme="minorHAnsi" w:hAnsiTheme="minorHAnsi" w:cstheme="minorHAnsi"/>
          <w:i w:val="0"/>
          <w:sz w:val="22"/>
          <w:szCs w:val="22"/>
          <w:lang w:eastAsia="en-US" w:bidi="ar-SA"/>
        </w:rPr>
        <w:t xml:space="preserve"> </w:t>
      </w:r>
      <w:r w:rsidRPr="00D41643">
        <w:rPr>
          <w:rFonts w:asciiTheme="minorHAnsi" w:eastAsiaTheme="minorHAnsi" w:hAnsiTheme="minorHAnsi" w:cstheme="minorHAnsi"/>
          <w:i w:val="0"/>
          <w:sz w:val="22"/>
          <w:szCs w:val="22"/>
          <w:lang w:eastAsia="en-US" w:bidi="ar-SA"/>
        </w:rPr>
        <w:t>posizionamento</w:t>
      </w:r>
      <w:r>
        <w:rPr>
          <w:rFonts w:asciiTheme="minorHAnsi" w:eastAsiaTheme="minorHAnsi" w:hAnsiTheme="minorHAnsi" w:cstheme="minorHAnsi"/>
          <w:i w:val="0"/>
          <w:sz w:val="22"/>
          <w:szCs w:val="22"/>
          <w:lang w:eastAsia="en-US" w:bidi="ar-SA"/>
        </w:rPr>
        <w:t xml:space="preserve"> </w:t>
      </w:r>
      <w:r w:rsidRPr="00D41643">
        <w:rPr>
          <w:rFonts w:asciiTheme="minorHAnsi" w:eastAsiaTheme="minorHAnsi" w:hAnsiTheme="minorHAnsi" w:cstheme="minorHAnsi"/>
          <w:i w:val="0"/>
          <w:sz w:val="22"/>
          <w:szCs w:val="22"/>
          <w:lang w:eastAsia="en-US" w:bidi="ar-SA"/>
        </w:rPr>
        <w:t>della</w:t>
      </w:r>
      <w:r>
        <w:rPr>
          <w:rFonts w:asciiTheme="minorHAnsi" w:eastAsiaTheme="minorHAnsi" w:hAnsiTheme="minorHAnsi" w:cstheme="minorHAnsi"/>
          <w:i w:val="0"/>
          <w:sz w:val="22"/>
          <w:szCs w:val="22"/>
          <w:lang w:eastAsia="en-US" w:bidi="ar-SA"/>
        </w:rPr>
        <w:t xml:space="preserve"> </w:t>
      </w:r>
      <w:r w:rsidRPr="00D41643">
        <w:rPr>
          <w:rFonts w:asciiTheme="minorHAnsi" w:eastAsiaTheme="minorHAnsi" w:hAnsiTheme="minorHAnsi" w:cstheme="minorHAnsi"/>
          <w:i w:val="0"/>
          <w:sz w:val="22"/>
          <w:szCs w:val="22"/>
          <w:lang w:eastAsia="en-US" w:bidi="ar-SA"/>
        </w:rPr>
        <w:t>protesi può</w:t>
      </w:r>
      <w:r>
        <w:rPr>
          <w:rFonts w:asciiTheme="minorHAnsi" w:eastAsiaTheme="minorHAnsi" w:hAnsiTheme="minorHAnsi" w:cstheme="minorHAnsi"/>
          <w:i w:val="0"/>
          <w:sz w:val="22"/>
          <w:szCs w:val="22"/>
          <w:lang w:eastAsia="en-US" w:bidi="ar-SA"/>
        </w:rPr>
        <w:t xml:space="preserve"> </w:t>
      </w:r>
      <w:r w:rsidRPr="00D41643">
        <w:rPr>
          <w:rFonts w:asciiTheme="minorHAnsi" w:eastAsiaTheme="minorHAnsi" w:hAnsiTheme="minorHAnsi" w:cstheme="minorHAnsi"/>
          <w:i w:val="0"/>
          <w:sz w:val="22"/>
          <w:szCs w:val="22"/>
          <w:lang w:eastAsia="en-US" w:bidi="ar-SA"/>
        </w:rPr>
        <w:t>essere eseguito</w:t>
      </w:r>
      <w:r>
        <w:rPr>
          <w:rFonts w:asciiTheme="minorHAnsi" w:eastAsiaTheme="minorHAnsi" w:hAnsiTheme="minorHAnsi" w:cstheme="minorHAnsi"/>
          <w:i w:val="0"/>
          <w:sz w:val="22"/>
          <w:szCs w:val="22"/>
          <w:lang w:eastAsia="en-US" w:bidi="ar-SA"/>
        </w:rPr>
        <w:t xml:space="preserve"> </w:t>
      </w:r>
      <w:r w:rsidRPr="00D41643">
        <w:rPr>
          <w:rFonts w:asciiTheme="minorHAnsi" w:eastAsiaTheme="minorHAnsi" w:hAnsiTheme="minorHAnsi" w:cstheme="minorHAnsi"/>
          <w:i w:val="0"/>
          <w:sz w:val="22"/>
          <w:szCs w:val="22"/>
          <w:lang w:eastAsia="en-US" w:bidi="ar-SA"/>
        </w:rPr>
        <w:t>contestualmente all’inserimento chirurgico dell’impianto (carico immediato) o dopo un tempo di attesa più breve di quello convenzionale (carico precoce). In taluni casi, quando la densità ossea è particolarmente sfavorevole e la stabilità dell’impianto non è ottimale, sarà necessario osservare un tempo di attesa più lungo di quello convenzionale (carico ritardato).</w:t>
      </w:r>
    </w:p>
    <w:p w14:paraId="62EBF3C5" w14:textId="77777777" w:rsidR="00D41643" w:rsidRDefault="00D41643" w:rsidP="00D41643">
      <w:pPr>
        <w:pStyle w:val="Corpotesto"/>
        <w:spacing w:before="5"/>
      </w:pPr>
    </w:p>
    <w:p w14:paraId="17667F2D" w14:textId="77777777" w:rsidR="00D41643" w:rsidRDefault="00D41643" w:rsidP="00D41643">
      <w:pPr>
        <w:pStyle w:val="Titolo4"/>
        <w:spacing w:before="1" w:line="278" w:lineRule="exact"/>
        <w:ind w:left="0"/>
        <w:rPr>
          <w:rFonts w:asciiTheme="minorHAnsi" w:eastAsiaTheme="minorHAnsi" w:hAnsiTheme="minorHAnsi" w:cstheme="minorHAnsi"/>
          <w:bCs w:val="0"/>
          <w:i w:val="0"/>
          <w:sz w:val="22"/>
          <w:szCs w:val="22"/>
          <w:lang w:eastAsia="en-US" w:bidi="ar-SA"/>
        </w:rPr>
      </w:pPr>
      <w:r w:rsidRPr="00D41643">
        <w:rPr>
          <w:rFonts w:asciiTheme="minorHAnsi" w:eastAsiaTheme="minorHAnsi" w:hAnsiTheme="minorHAnsi" w:cstheme="minorHAnsi"/>
          <w:bCs w:val="0"/>
          <w:i w:val="0"/>
          <w:sz w:val="22"/>
          <w:szCs w:val="22"/>
          <w:lang w:eastAsia="en-US" w:bidi="ar-SA"/>
        </w:rPr>
        <w:t xml:space="preserve">Dispositivi medici e materiali collegati al trattamento </w:t>
      </w:r>
      <w:proofErr w:type="spellStart"/>
      <w:r w:rsidRPr="00D41643">
        <w:rPr>
          <w:rFonts w:asciiTheme="minorHAnsi" w:eastAsiaTheme="minorHAnsi" w:hAnsiTheme="minorHAnsi" w:cstheme="minorHAnsi"/>
          <w:bCs w:val="0"/>
          <w:i w:val="0"/>
          <w:sz w:val="22"/>
          <w:szCs w:val="22"/>
          <w:lang w:eastAsia="en-US" w:bidi="ar-SA"/>
        </w:rPr>
        <w:t>implanto</w:t>
      </w:r>
      <w:proofErr w:type="spellEnd"/>
      <w:r w:rsidRPr="00D41643">
        <w:rPr>
          <w:rFonts w:asciiTheme="minorHAnsi" w:eastAsiaTheme="minorHAnsi" w:hAnsiTheme="minorHAnsi" w:cstheme="minorHAnsi"/>
          <w:bCs w:val="0"/>
          <w:i w:val="0"/>
          <w:sz w:val="22"/>
          <w:szCs w:val="22"/>
          <w:lang w:eastAsia="en-US" w:bidi="ar-SA"/>
        </w:rPr>
        <w:t>-protesico (biomateriali, prodotti biologici e materiali protesici)</w:t>
      </w:r>
    </w:p>
    <w:p w14:paraId="6D98A12B" w14:textId="77777777" w:rsidR="0075676F" w:rsidRPr="00D41643" w:rsidRDefault="0075676F" w:rsidP="00D41643">
      <w:pPr>
        <w:pStyle w:val="Titolo4"/>
        <w:spacing w:before="1" w:line="278" w:lineRule="exact"/>
        <w:ind w:left="0"/>
        <w:rPr>
          <w:rFonts w:asciiTheme="minorHAnsi" w:eastAsiaTheme="minorHAnsi" w:hAnsiTheme="minorHAnsi" w:cstheme="minorHAnsi"/>
          <w:bCs w:val="0"/>
          <w:i w:val="0"/>
          <w:sz w:val="22"/>
          <w:szCs w:val="22"/>
          <w:lang w:eastAsia="en-US" w:bidi="ar-SA"/>
        </w:rPr>
      </w:pPr>
    </w:p>
    <w:p w14:paraId="6F3E133F" w14:textId="77777777" w:rsidR="00D41643" w:rsidRPr="00D41643" w:rsidRDefault="00D41643" w:rsidP="00C9286B">
      <w:pPr>
        <w:pStyle w:val="Corpotesto"/>
        <w:jc w:val="both"/>
        <w:rPr>
          <w:rFonts w:asciiTheme="minorHAnsi" w:eastAsiaTheme="minorHAnsi" w:hAnsiTheme="minorHAnsi" w:cstheme="minorHAnsi"/>
          <w:i w:val="0"/>
          <w:sz w:val="22"/>
          <w:szCs w:val="22"/>
          <w:lang w:eastAsia="en-US" w:bidi="ar-SA"/>
        </w:rPr>
      </w:pPr>
      <w:r w:rsidRPr="00D41643">
        <w:rPr>
          <w:rFonts w:asciiTheme="minorHAnsi" w:eastAsiaTheme="minorHAnsi" w:hAnsiTheme="minorHAnsi" w:cstheme="minorHAnsi"/>
          <w:i w:val="0"/>
          <w:sz w:val="22"/>
          <w:szCs w:val="22"/>
          <w:lang w:eastAsia="en-US" w:bidi="ar-SA"/>
        </w:rPr>
        <w:t xml:space="preserve">Nel trattamento </w:t>
      </w:r>
      <w:proofErr w:type="spellStart"/>
      <w:r w:rsidRPr="00D41643">
        <w:rPr>
          <w:rFonts w:asciiTheme="minorHAnsi" w:eastAsiaTheme="minorHAnsi" w:hAnsiTheme="minorHAnsi" w:cstheme="minorHAnsi"/>
          <w:i w:val="0"/>
          <w:sz w:val="22"/>
          <w:szCs w:val="22"/>
          <w:lang w:eastAsia="en-US" w:bidi="ar-SA"/>
        </w:rPr>
        <w:t>implanto</w:t>
      </w:r>
      <w:proofErr w:type="spellEnd"/>
      <w:r w:rsidRPr="00D41643">
        <w:rPr>
          <w:rFonts w:asciiTheme="minorHAnsi" w:eastAsiaTheme="minorHAnsi" w:hAnsiTheme="minorHAnsi" w:cstheme="minorHAnsi"/>
          <w:i w:val="0"/>
          <w:sz w:val="22"/>
          <w:szCs w:val="22"/>
          <w:lang w:eastAsia="en-US" w:bidi="ar-SA"/>
        </w:rPr>
        <w:t>-protesico possono essere impiegati:</w:t>
      </w:r>
    </w:p>
    <w:p w14:paraId="16BFA770" w14:textId="77777777" w:rsidR="00D41643" w:rsidRDefault="00D41643" w:rsidP="00C9286B">
      <w:pPr>
        <w:pStyle w:val="Paragrafoelenco"/>
        <w:widowControl w:val="0"/>
        <w:numPr>
          <w:ilvl w:val="0"/>
          <w:numId w:val="36"/>
        </w:numPr>
        <w:tabs>
          <w:tab w:val="left" w:pos="982"/>
        </w:tabs>
        <w:autoSpaceDE w:val="0"/>
        <w:autoSpaceDN w:val="0"/>
        <w:spacing w:after="0" w:line="240" w:lineRule="auto"/>
        <w:jc w:val="both"/>
        <w:rPr>
          <w:rFonts w:cstheme="minorHAnsi"/>
        </w:rPr>
      </w:pPr>
      <w:r w:rsidRPr="00D41643">
        <w:rPr>
          <w:rFonts w:cstheme="minorHAnsi"/>
        </w:rPr>
        <w:t xml:space="preserve">impianti </w:t>
      </w:r>
      <w:proofErr w:type="spellStart"/>
      <w:r w:rsidRPr="00D41643">
        <w:rPr>
          <w:rFonts w:cstheme="minorHAnsi"/>
        </w:rPr>
        <w:t>endoossei</w:t>
      </w:r>
      <w:proofErr w:type="spellEnd"/>
      <w:r w:rsidRPr="00D41643">
        <w:rPr>
          <w:rFonts w:cstheme="minorHAnsi"/>
        </w:rPr>
        <w:t xml:space="preserve"> in titanio/ zirconio/ tantalio;</w:t>
      </w:r>
    </w:p>
    <w:p w14:paraId="77B76A34" w14:textId="77777777" w:rsidR="00D41643" w:rsidRDefault="00D41643" w:rsidP="00C9286B">
      <w:pPr>
        <w:pStyle w:val="Paragrafoelenco"/>
        <w:widowControl w:val="0"/>
        <w:numPr>
          <w:ilvl w:val="0"/>
          <w:numId w:val="36"/>
        </w:numPr>
        <w:tabs>
          <w:tab w:val="left" w:pos="982"/>
        </w:tabs>
        <w:autoSpaceDE w:val="0"/>
        <w:autoSpaceDN w:val="0"/>
        <w:spacing w:after="0" w:line="240" w:lineRule="auto"/>
        <w:jc w:val="both"/>
        <w:rPr>
          <w:rFonts w:cstheme="minorHAnsi"/>
        </w:rPr>
      </w:pPr>
      <w:r w:rsidRPr="00D41643">
        <w:rPr>
          <w:rFonts w:cstheme="minorHAnsi"/>
        </w:rPr>
        <w:t>viti di guarigione e per procedure di rigenerazione ossea titanio;</w:t>
      </w:r>
    </w:p>
    <w:p w14:paraId="534E4083" w14:textId="77777777" w:rsidR="00D41643" w:rsidRDefault="00D41643" w:rsidP="00C9286B">
      <w:pPr>
        <w:pStyle w:val="Paragrafoelenco"/>
        <w:widowControl w:val="0"/>
        <w:numPr>
          <w:ilvl w:val="0"/>
          <w:numId w:val="36"/>
        </w:numPr>
        <w:tabs>
          <w:tab w:val="left" w:pos="982"/>
        </w:tabs>
        <w:autoSpaceDE w:val="0"/>
        <w:autoSpaceDN w:val="0"/>
        <w:spacing w:after="0" w:line="240" w:lineRule="auto"/>
        <w:jc w:val="both"/>
        <w:rPr>
          <w:rFonts w:cstheme="minorHAnsi"/>
        </w:rPr>
      </w:pPr>
      <w:r w:rsidRPr="00D41643">
        <w:rPr>
          <w:rFonts w:cstheme="minorHAnsi"/>
        </w:rPr>
        <w:t xml:space="preserve">materiali di riempimento per difetti ossei e membrane riassorbibili e non riassorbibili di derivazione: autologa (tessuto prelevato dal paziente), omologa (proveniente da banca dei tessuti), eterologa (di derivazione animale), sintetica (di produzione industriale). Tali materiali sono sottoposti a specifiche normative inerenti certificazione di origine, biocompatibilità, tossicità, </w:t>
      </w:r>
      <w:proofErr w:type="spellStart"/>
      <w:r w:rsidRPr="00D41643">
        <w:rPr>
          <w:rFonts w:cstheme="minorHAnsi"/>
        </w:rPr>
        <w:t>allergenicità</w:t>
      </w:r>
      <w:proofErr w:type="spellEnd"/>
      <w:r w:rsidRPr="00D41643">
        <w:rPr>
          <w:rFonts w:cstheme="minorHAnsi"/>
        </w:rPr>
        <w:t xml:space="preserve"> e sicurezza;</w:t>
      </w:r>
    </w:p>
    <w:p w14:paraId="6A4E9EC5" w14:textId="77777777" w:rsidR="00D41643" w:rsidRDefault="00D41643" w:rsidP="00C9286B">
      <w:pPr>
        <w:pStyle w:val="Paragrafoelenco"/>
        <w:widowControl w:val="0"/>
        <w:numPr>
          <w:ilvl w:val="0"/>
          <w:numId w:val="36"/>
        </w:numPr>
        <w:tabs>
          <w:tab w:val="left" w:pos="982"/>
        </w:tabs>
        <w:autoSpaceDE w:val="0"/>
        <w:autoSpaceDN w:val="0"/>
        <w:spacing w:after="0" w:line="240" w:lineRule="auto"/>
        <w:jc w:val="both"/>
        <w:rPr>
          <w:rFonts w:cstheme="minorHAnsi"/>
        </w:rPr>
      </w:pPr>
      <w:r w:rsidRPr="00D41643">
        <w:rPr>
          <w:rFonts w:cstheme="minorHAnsi"/>
        </w:rPr>
        <w:t xml:space="preserve">monconi in titanio/ lega metallica/ </w:t>
      </w:r>
      <w:proofErr w:type="spellStart"/>
      <w:r w:rsidRPr="00D41643">
        <w:rPr>
          <w:rFonts w:cstheme="minorHAnsi"/>
        </w:rPr>
        <w:t>zirconia</w:t>
      </w:r>
      <w:proofErr w:type="spellEnd"/>
      <w:r w:rsidRPr="00D41643">
        <w:rPr>
          <w:rFonts w:cstheme="minorHAnsi"/>
        </w:rPr>
        <w:t>;</w:t>
      </w:r>
    </w:p>
    <w:p w14:paraId="27A07C41" w14:textId="77777777" w:rsidR="00D41643" w:rsidRDefault="00D41643" w:rsidP="00C9286B">
      <w:pPr>
        <w:pStyle w:val="Paragrafoelenco"/>
        <w:widowControl w:val="0"/>
        <w:numPr>
          <w:ilvl w:val="0"/>
          <w:numId w:val="36"/>
        </w:numPr>
        <w:tabs>
          <w:tab w:val="left" w:pos="982"/>
        </w:tabs>
        <w:autoSpaceDE w:val="0"/>
        <w:autoSpaceDN w:val="0"/>
        <w:spacing w:after="0" w:line="240" w:lineRule="auto"/>
        <w:jc w:val="both"/>
        <w:rPr>
          <w:rFonts w:cstheme="minorHAnsi"/>
        </w:rPr>
      </w:pPr>
      <w:r w:rsidRPr="00D41643">
        <w:rPr>
          <w:rFonts w:cstheme="minorHAnsi"/>
        </w:rPr>
        <w:t xml:space="preserve">corone protesiche in lega metallica/ </w:t>
      </w:r>
      <w:proofErr w:type="spellStart"/>
      <w:r w:rsidRPr="00D41643">
        <w:rPr>
          <w:rFonts w:cstheme="minorHAnsi"/>
        </w:rPr>
        <w:t>zirconia</w:t>
      </w:r>
      <w:proofErr w:type="spellEnd"/>
      <w:r w:rsidRPr="00D41643">
        <w:rPr>
          <w:rFonts w:cstheme="minorHAnsi"/>
        </w:rPr>
        <w:t>/ ceramica/ materiali compositi;</w:t>
      </w:r>
    </w:p>
    <w:p w14:paraId="77A1310E" w14:textId="77777777" w:rsidR="00D41643" w:rsidRPr="00D41643" w:rsidRDefault="00D41643" w:rsidP="00C9286B">
      <w:pPr>
        <w:pStyle w:val="Paragrafoelenco"/>
        <w:widowControl w:val="0"/>
        <w:numPr>
          <w:ilvl w:val="0"/>
          <w:numId w:val="36"/>
        </w:numPr>
        <w:tabs>
          <w:tab w:val="left" w:pos="982"/>
        </w:tabs>
        <w:autoSpaceDE w:val="0"/>
        <w:autoSpaceDN w:val="0"/>
        <w:spacing w:after="0" w:line="240" w:lineRule="auto"/>
        <w:jc w:val="both"/>
        <w:rPr>
          <w:rFonts w:cstheme="minorHAnsi"/>
        </w:rPr>
      </w:pPr>
      <w:r w:rsidRPr="00D41643">
        <w:rPr>
          <w:rFonts w:cstheme="minorHAnsi"/>
        </w:rPr>
        <w:t>protesi rimovibili in resina acrilica/ lega metallica/ materiali compositi.</w:t>
      </w:r>
    </w:p>
    <w:p w14:paraId="2946DB82" w14:textId="77777777" w:rsidR="00D41643" w:rsidRDefault="00D41643" w:rsidP="00C9286B">
      <w:pPr>
        <w:pStyle w:val="Titolo4"/>
        <w:spacing w:before="34"/>
        <w:ind w:left="0"/>
        <w:rPr>
          <w:rFonts w:asciiTheme="minorHAnsi" w:eastAsiaTheme="minorHAnsi" w:hAnsiTheme="minorHAnsi" w:cstheme="minorHAnsi"/>
          <w:bCs w:val="0"/>
          <w:i w:val="0"/>
          <w:sz w:val="22"/>
          <w:szCs w:val="22"/>
          <w:lang w:eastAsia="en-US" w:bidi="ar-SA"/>
        </w:rPr>
      </w:pPr>
    </w:p>
    <w:p w14:paraId="19EA0D1B" w14:textId="77777777" w:rsidR="00D41643" w:rsidRPr="00D41643" w:rsidRDefault="00D41643" w:rsidP="00D41643">
      <w:pPr>
        <w:pStyle w:val="Titolo4"/>
        <w:spacing w:before="34" w:line="286" w:lineRule="exact"/>
        <w:ind w:left="0"/>
        <w:rPr>
          <w:rFonts w:asciiTheme="minorHAnsi" w:eastAsiaTheme="minorHAnsi" w:hAnsiTheme="minorHAnsi" w:cstheme="minorHAnsi"/>
          <w:bCs w:val="0"/>
          <w:i w:val="0"/>
          <w:sz w:val="22"/>
          <w:szCs w:val="22"/>
          <w:lang w:eastAsia="en-US" w:bidi="ar-SA"/>
        </w:rPr>
      </w:pPr>
      <w:r w:rsidRPr="00D41643">
        <w:rPr>
          <w:rFonts w:asciiTheme="minorHAnsi" w:eastAsiaTheme="minorHAnsi" w:hAnsiTheme="minorHAnsi" w:cstheme="minorHAnsi"/>
          <w:bCs w:val="0"/>
          <w:i w:val="0"/>
          <w:sz w:val="22"/>
          <w:szCs w:val="22"/>
          <w:lang w:eastAsia="en-US" w:bidi="ar-SA"/>
        </w:rPr>
        <w:t>Benefici dell’intervento</w:t>
      </w:r>
    </w:p>
    <w:p w14:paraId="129AF43C" w14:textId="77777777" w:rsidR="00D41643" w:rsidRPr="00D41643" w:rsidRDefault="00D41643" w:rsidP="00C9286B">
      <w:pPr>
        <w:pStyle w:val="Corpotesto"/>
        <w:jc w:val="both"/>
        <w:rPr>
          <w:rFonts w:asciiTheme="minorHAnsi" w:eastAsiaTheme="minorHAnsi" w:hAnsiTheme="minorHAnsi" w:cstheme="minorHAnsi"/>
          <w:i w:val="0"/>
          <w:sz w:val="22"/>
          <w:szCs w:val="22"/>
          <w:lang w:eastAsia="en-US" w:bidi="ar-SA"/>
        </w:rPr>
      </w:pPr>
      <w:r w:rsidRPr="00D41643">
        <w:rPr>
          <w:rFonts w:asciiTheme="minorHAnsi" w:eastAsiaTheme="minorHAnsi" w:hAnsiTheme="minorHAnsi" w:cstheme="minorHAnsi"/>
          <w:i w:val="0"/>
          <w:sz w:val="22"/>
          <w:szCs w:val="22"/>
          <w:lang w:eastAsia="en-US" w:bidi="ar-SA"/>
        </w:rPr>
        <w:t>In generale</w:t>
      </w:r>
      <w:r w:rsidR="0086613B">
        <w:rPr>
          <w:rFonts w:asciiTheme="minorHAnsi" w:eastAsiaTheme="minorHAnsi" w:hAnsiTheme="minorHAnsi" w:cstheme="minorHAnsi"/>
          <w:i w:val="0"/>
          <w:sz w:val="22"/>
          <w:szCs w:val="22"/>
          <w:lang w:eastAsia="en-US" w:bidi="ar-SA"/>
        </w:rPr>
        <w:t>,</w:t>
      </w:r>
      <w:r w:rsidRPr="00D41643">
        <w:rPr>
          <w:rFonts w:asciiTheme="minorHAnsi" w:eastAsiaTheme="minorHAnsi" w:hAnsiTheme="minorHAnsi" w:cstheme="minorHAnsi"/>
          <w:i w:val="0"/>
          <w:sz w:val="22"/>
          <w:szCs w:val="22"/>
          <w:lang w:eastAsia="en-US" w:bidi="ar-SA"/>
        </w:rPr>
        <w:t xml:space="preserve"> i benefici dell’implantologia sono rappresentati dalla possibilità di:</w:t>
      </w:r>
    </w:p>
    <w:p w14:paraId="4ECAD0AC" w14:textId="77777777" w:rsidR="00D41643" w:rsidRDefault="00D41643" w:rsidP="00C9286B">
      <w:pPr>
        <w:pStyle w:val="Paragrafoelenco"/>
        <w:widowControl w:val="0"/>
        <w:numPr>
          <w:ilvl w:val="0"/>
          <w:numId w:val="39"/>
        </w:numPr>
        <w:tabs>
          <w:tab w:val="left" w:pos="1028"/>
        </w:tabs>
        <w:autoSpaceDE w:val="0"/>
        <w:autoSpaceDN w:val="0"/>
        <w:spacing w:before="2" w:after="0" w:line="240" w:lineRule="auto"/>
        <w:ind w:right="-1"/>
        <w:jc w:val="both"/>
        <w:rPr>
          <w:rFonts w:cstheme="minorHAnsi"/>
        </w:rPr>
      </w:pPr>
      <w:r w:rsidRPr="00D41643">
        <w:rPr>
          <w:rFonts w:cstheme="minorHAnsi"/>
        </w:rPr>
        <w:t>sostituire i denti mancanti senza coinvolgere i denti naturali, che altrimenti dovrebbero essere ridotti a moncone per applicarvi una protesi fissa tradizionale;</w:t>
      </w:r>
    </w:p>
    <w:p w14:paraId="2C1A2C27" w14:textId="77777777" w:rsidR="00D41643" w:rsidRDefault="00D41643" w:rsidP="00C9286B">
      <w:pPr>
        <w:pStyle w:val="Paragrafoelenco"/>
        <w:widowControl w:val="0"/>
        <w:numPr>
          <w:ilvl w:val="0"/>
          <w:numId w:val="39"/>
        </w:numPr>
        <w:tabs>
          <w:tab w:val="left" w:pos="1028"/>
        </w:tabs>
        <w:autoSpaceDE w:val="0"/>
        <w:autoSpaceDN w:val="0"/>
        <w:spacing w:before="2" w:after="0" w:line="240" w:lineRule="auto"/>
        <w:ind w:right="-1"/>
        <w:jc w:val="both"/>
        <w:rPr>
          <w:rFonts w:cstheme="minorHAnsi"/>
        </w:rPr>
      </w:pPr>
      <w:r w:rsidRPr="00D41643">
        <w:rPr>
          <w:rFonts w:cstheme="minorHAnsi"/>
        </w:rPr>
        <w:t>avere una protesi parziale fissa</w:t>
      </w:r>
      <w:r w:rsidR="0086613B">
        <w:rPr>
          <w:rFonts w:cstheme="minorHAnsi"/>
        </w:rPr>
        <w:t>,</w:t>
      </w:r>
      <w:r w:rsidRPr="00D41643">
        <w:rPr>
          <w:rFonts w:cstheme="minorHAnsi"/>
        </w:rPr>
        <w:t xml:space="preserve"> nel caso di pazienti privi di elementi dentari nei settori posteriori (</w:t>
      </w:r>
      <w:proofErr w:type="spellStart"/>
      <w:r w:rsidRPr="00D41643">
        <w:rPr>
          <w:rFonts w:cstheme="minorHAnsi"/>
        </w:rPr>
        <w:t>edentulia</w:t>
      </w:r>
      <w:proofErr w:type="spellEnd"/>
      <w:r w:rsidRPr="00D41643">
        <w:rPr>
          <w:rFonts w:cstheme="minorHAnsi"/>
        </w:rPr>
        <w:t xml:space="preserve"> distale);</w:t>
      </w:r>
    </w:p>
    <w:p w14:paraId="2D41E9C3" w14:textId="77777777" w:rsidR="00D41643" w:rsidRPr="00D41643" w:rsidRDefault="00D41643" w:rsidP="00C9286B">
      <w:pPr>
        <w:pStyle w:val="Paragrafoelenco"/>
        <w:widowControl w:val="0"/>
        <w:numPr>
          <w:ilvl w:val="0"/>
          <w:numId w:val="39"/>
        </w:numPr>
        <w:tabs>
          <w:tab w:val="left" w:pos="1028"/>
        </w:tabs>
        <w:autoSpaceDE w:val="0"/>
        <w:autoSpaceDN w:val="0"/>
        <w:spacing w:before="2" w:after="0" w:line="240" w:lineRule="auto"/>
        <w:ind w:right="-1"/>
        <w:jc w:val="both"/>
        <w:rPr>
          <w:rFonts w:cstheme="minorHAnsi"/>
        </w:rPr>
      </w:pPr>
      <w:r w:rsidRPr="00D41643">
        <w:rPr>
          <w:rFonts w:cstheme="minorHAnsi"/>
        </w:rPr>
        <w:t>avere una protesi totale fissa o avere elementi stabilizzanti la protesi rimovibile, nei pazienti totalmente edentuli.</w:t>
      </w:r>
    </w:p>
    <w:p w14:paraId="5997CC1D" w14:textId="77777777" w:rsidR="00D41643" w:rsidRDefault="00D41643" w:rsidP="00D41643">
      <w:pPr>
        <w:pStyle w:val="Titolo4"/>
        <w:spacing w:line="289" w:lineRule="exact"/>
        <w:ind w:left="0"/>
      </w:pPr>
    </w:p>
    <w:p w14:paraId="1D75F91B" w14:textId="77777777" w:rsidR="00D41643" w:rsidRPr="00022B05" w:rsidRDefault="00D41643" w:rsidP="00C9286B">
      <w:pPr>
        <w:pStyle w:val="Titolo4"/>
        <w:spacing w:before="34"/>
        <w:ind w:left="0"/>
        <w:jc w:val="both"/>
        <w:rPr>
          <w:rFonts w:asciiTheme="minorHAnsi" w:eastAsiaTheme="minorHAnsi" w:hAnsiTheme="minorHAnsi" w:cstheme="minorHAnsi"/>
          <w:b w:val="0"/>
          <w:bCs w:val="0"/>
          <w:i w:val="0"/>
          <w:sz w:val="22"/>
          <w:szCs w:val="22"/>
          <w:lang w:eastAsia="en-US" w:bidi="ar-SA"/>
        </w:rPr>
      </w:pPr>
      <w:r w:rsidRPr="00D41643">
        <w:rPr>
          <w:rFonts w:asciiTheme="minorHAnsi" w:eastAsiaTheme="minorHAnsi" w:hAnsiTheme="minorHAnsi" w:cstheme="minorHAnsi"/>
          <w:bCs w:val="0"/>
          <w:i w:val="0"/>
          <w:sz w:val="22"/>
          <w:szCs w:val="22"/>
          <w:lang w:eastAsia="en-US" w:bidi="ar-SA"/>
        </w:rPr>
        <w:t xml:space="preserve">Complicanze del trattamento </w:t>
      </w:r>
      <w:proofErr w:type="spellStart"/>
      <w:r w:rsidRPr="00D41643">
        <w:rPr>
          <w:rFonts w:asciiTheme="minorHAnsi" w:eastAsiaTheme="minorHAnsi" w:hAnsiTheme="minorHAnsi" w:cstheme="minorHAnsi"/>
          <w:bCs w:val="0"/>
          <w:i w:val="0"/>
          <w:sz w:val="22"/>
          <w:szCs w:val="22"/>
          <w:lang w:eastAsia="en-US" w:bidi="ar-SA"/>
        </w:rPr>
        <w:t>implanto</w:t>
      </w:r>
      <w:proofErr w:type="spellEnd"/>
      <w:r w:rsidRPr="00D41643">
        <w:rPr>
          <w:rFonts w:asciiTheme="minorHAnsi" w:eastAsiaTheme="minorHAnsi" w:hAnsiTheme="minorHAnsi" w:cstheme="minorHAnsi"/>
          <w:bCs w:val="0"/>
          <w:i w:val="0"/>
          <w:sz w:val="22"/>
          <w:szCs w:val="22"/>
          <w:lang w:eastAsia="en-US" w:bidi="ar-SA"/>
        </w:rPr>
        <w:t>-protesico</w:t>
      </w:r>
      <w:r w:rsidR="00022B05" w:rsidRPr="00C9286B">
        <w:rPr>
          <w:rFonts w:asciiTheme="minorHAnsi" w:eastAsiaTheme="minorHAnsi" w:hAnsiTheme="minorHAnsi" w:cstheme="minorHAnsi"/>
          <w:b w:val="0"/>
          <w:bCs w:val="0"/>
          <w:i w:val="0"/>
          <w:sz w:val="22"/>
          <w:szCs w:val="22"/>
          <w:lang w:eastAsia="en-US" w:bidi="ar-SA"/>
        </w:rPr>
        <w:t xml:space="preserve"> -</w:t>
      </w:r>
      <w:r w:rsidR="00022B05">
        <w:rPr>
          <w:rFonts w:asciiTheme="minorHAnsi" w:eastAsiaTheme="minorHAnsi" w:hAnsiTheme="minorHAnsi" w:cstheme="minorHAnsi"/>
          <w:bCs w:val="0"/>
          <w:i w:val="0"/>
          <w:sz w:val="22"/>
          <w:szCs w:val="22"/>
          <w:lang w:eastAsia="en-US" w:bidi="ar-SA"/>
        </w:rPr>
        <w:t xml:space="preserve"> </w:t>
      </w:r>
      <w:r w:rsidRPr="00C9286B">
        <w:rPr>
          <w:rFonts w:asciiTheme="minorHAnsi" w:eastAsiaTheme="minorHAnsi" w:hAnsiTheme="minorHAnsi" w:cstheme="minorHAnsi"/>
          <w:b w:val="0"/>
          <w:bCs w:val="0"/>
          <w:i w:val="0"/>
          <w:sz w:val="22"/>
          <w:szCs w:val="22"/>
          <w:lang w:eastAsia="en-US" w:bidi="ar-SA"/>
        </w:rPr>
        <w:t>(</w:t>
      </w:r>
      <w:r w:rsidR="0086613B">
        <w:rPr>
          <w:rFonts w:asciiTheme="minorHAnsi" w:eastAsiaTheme="minorHAnsi" w:hAnsiTheme="minorHAnsi" w:cstheme="minorHAnsi"/>
          <w:b w:val="0"/>
          <w:bCs w:val="0"/>
          <w:i w:val="0"/>
          <w:sz w:val="22"/>
          <w:szCs w:val="22"/>
          <w:lang w:eastAsia="en-US" w:bidi="ar-SA"/>
        </w:rPr>
        <w:t>u</w:t>
      </w:r>
      <w:r w:rsidRPr="00022B05">
        <w:rPr>
          <w:rFonts w:asciiTheme="minorHAnsi" w:eastAsiaTheme="minorHAnsi" w:hAnsiTheme="minorHAnsi" w:cstheme="minorHAnsi"/>
          <w:b w:val="0"/>
          <w:bCs w:val="0"/>
          <w:i w:val="0"/>
          <w:sz w:val="22"/>
          <w:szCs w:val="22"/>
          <w:lang w:eastAsia="en-US" w:bidi="ar-SA"/>
        </w:rPr>
        <w:t xml:space="preserve">n evento avverso o il mancato successo del trattamento </w:t>
      </w:r>
      <w:proofErr w:type="spellStart"/>
      <w:r w:rsidRPr="00022B05">
        <w:rPr>
          <w:rFonts w:asciiTheme="minorHAnsi" w:eastAsiaTheme="minorHAnsi" w:hAnsiTheme="minorHAnsi" w:cstheme="minorHAnsi"/>
          <w:b w:val="0"/>
          <w:bCs w:val="0"/>
          <w:i w:val="0"/>
          <w:sz w:val="22"/>
          <w:szCs w:val="22"/>
          <w:lang w:eastAsia="en-US" w:bidi="ar-SA"/>
        </w:rPr>
        <w:t>implanto</w:t>
      </w:r>
      <w:proofErr w:type="spellEnd"/>
      <w:r w:rsidRPr="00022B05">
        <w:rPr>
          <w:rFonts w:asciiTheme="minorHAnsi" w:eastAsiaTheme="minorHAnsi" w:hAnsiTheme="minorHAnsi" w:cstheme="minorHAnsi"/>
          <w:b w:val="0"/>
          <w:bCs w:val="0"/>
          <w:i w:val="0"/>
          <w:sz w:val="22"/>
          <w:szCs w:val="22"/>
          <w:lang w:eastAsia="en-US" w:bidi="ar-SA"/>
        </w:rPr>
        <w:t>-protesico non sempre sono evitabili nonostante l’esecuzione della più corretta pratica diagnostico-terapeutica.)</w:t>
      </w:r>
    </w:p>
    <w:p w14:paraId="110FFD37" w14:textId="77777777" w:rsidR="00720BAA" w:rsidRDefault="00720BAA" w:rsidP="00D41643">
      <w:pPr>
        <w:widowControl w:val="0"/>
        <w:tabs>
          <w:tab w:val="left" w:pos="1028"/>
        </w:tabs>
        <w:autoSpaceDE w:val="0"/>
        <w:autoSpaceDN w:val="0"/>
        <w:spacing w:before="2" w:after="0" w:line="244" w:lineRule="auto"/>
        <w:ind w:right="-1"/>
        <w:jc w:val="both"/>
        <w:rPr>
          <w:rFonts w:cstheme="minorHAnsi"/>
        </w:rPr>
      </w:pPr>
    </w:p>
    <w:p w14:paraId="5013591E" w14:textId="77777777" w:rsidR="00D41643" w:rsidRPr="00D41643" w:rsidRDefault="00D41643" w:rsidP="00C9286B">
      <w:pPr>
        <w:widowControl w:val="0"/>
        <w:tabs>
          <w:tab w:val="left" w:pos="1028"/>
        </w:tabs>
        <w:autoSpaceDE w:val="0"/>
        <w:autoSpaceDN w:val="0"/>
        <w:spacing w:before="2" w:after="0" w:line="240" w:lineRule="auto"/>
        <w:jc w:val="both"/>
        <w:rPr>
          <w:rFonts w:cstheme="minorHAnsi"/>
        </w:rPr>
      </w:pPr>
      <w:r w:rsidRPr="00D41643">
        <w:rPr>
          <w:rFonts w:cstheme="minorHAnsi"/>
        </w:rPr>
        <w:t xml:space="preserve">Le complicanze del trattamento </w:t>
      </w:r>
      <w:proofErr w:type="spellStart"/>
      <w:r w:rsidRPr="00D41643">
        <w:rPr>
          <w:rFonts w:cstheme="minorHAnsi"/>
        </w:rPr>
        <w:t>implanto</w:t>
      </w:r>
      <w:proofErr w:type="spellEnd"/>
      <w:r w:rsidRPr="00D41643">
        <w:rPr>
          <w:rFonts w:cstheme="minorHAnsi"/>
        </w:rPr>
        <w:t>-protesico sono relative a:</w:t>
      </w:r>
    </w:p>
    <w:p w14:paraId="26A4B35E" w14:textId="77777777" w:rsidR="00D41643" w:rsidRPr="00D41643" w:rsidRDefault="00D41643" w:rsidP="00C9286B">
      <w:pPr>
        <w:pStyle w:val="Paragrafoelenco"/>
        <w:widowControl w:val="0"/>
        <w:numPr>
          <w:ilvl w:val="0"/>
          <w:numId w:val="39"/>
        </w:numPr>
        <w:tabs>
          <w:tab w:val="left" w:pos="1028"/>
        </w:tabs>
        <w:autoSpaceDE w:val="0"/>
        <w:autoSpaceDN w:val="0"/>
        <w:spacing w:before="2" w:after="0" w:line="240" w:lineRule="auto"/>
        <w:jc w:val="both"/>
        <w:rPr>
          <w:rFonts w:cstheme="minorHAnsi"/>
        </w:rPr>
      </w:pPr>
      <w:r w:rsidRPr="00D41643">
        <w:rPr>
          <w:rFonts w:cstheme="minorHAnsi"/>
        </w:rPr>
        <w:lastRenderedPageBreak/>
        <w:t>impiego inevitabile di anestetico locale, che potrebbe dar luogo a reazioni allergiche, a manifestazioni tossiche ovvero a reazioni cardiovascolari. Si evidenzia tuttavia che le reazioni allergiche a tali farmaci sono rare; altresì rare sono le manifestazioni tossiche</w:t>
      </w:r>
      <w:r w:rsidR="00022B05">
        <w:rPr>
          <w:rFonts w:cstheme="minorHAnsi"/>
        </w:rPr>
        <w:t>,</w:t>
      </w:r>
      <w:r w:rsidRPr="00D41643">
        <w:rPr>
          <w:rFonts w:cstheme="minorHAnsi"/>
        </w:rPr>
        <w:t xml:space="preserve"> salvo casi di accertate e gravi patologie sistemiche (epatopatia, nefropatia, </w:t>
      </w:r>
      <w:proofErr w:type="spellStart"/>
      <w:r w:rsidRPr="00D41643">
        <w:rPr>
          <w:rFonts w:cstheme="minorHAnsi"/>
        </w:rPr>
        <w:t>ecc</w:t>
      </w:r>
      <w:proofErr w:type="spellEnd"/>
      <w:r w:rsidRPr="00D41643">
        <w:rPr>
          <w:rFonts w:cstheme="minorHAnsi"/>
        </w:rPr>
        <w:t>); rare sono, infine, le reazioni cardiovascolari, maggiormente possibili in caso di preesistenti cardio-vasculopatie (per tale motivo è importante che il paziente ne segnali all’odontoiatra l’eventuale presenza);</w:t>
      </w:r>
    </w:p>
    <w:p w14:paraId="327BECCE" w14:textId="77777777" w:rsidR="00D41643" w:rsidRPr="00D41643" w:rsidRDefault="00D41643" w:rsidP="00C9286B">
      <w:pPr>
        <w:pStyle w:val="Paragrafoelenco"/>
        <w:widowControl w:val="0"/>
        <w:numPr>
          <w:ilvl w:val="0"/>
          <w:numId w:val="39"/>
        </w:numPr>
        <w:tabs>
          <w:tab w:val="left" w:pos="1033"/>
        </w:tabs>
        <w:autoSpaceDE w:val="0"/>
        <w:autoSpaceDN w:val="0"/>
        <w:spacing w:before="2" w:after="0" w:line="240" w:lineRule="auto"/>
        <w:jc w:val="both"/>
        <w:rPr>
          <w:rFonts w:cstheme="minorHAnsi"/>
        </w:rPr>
      </w:pPr>
      <w:r w:rsidRPr="00D41643">
        <w:rPr>
          <w:rFonts w:cstheme="minorHAnsi"/>
        </w:rPr>
        <w:t xml:space="preserve">particolari terapie farmacologiche, come l’assunzione di </w:t>
      </w:r>
      <w:proofErr w:type="spellStart"/>
      <w:r w:rsidRPr="00D41643">
        <w:rPr>
          <w:rFonts w:cstheme="minorHAnsi"/>
        </w:rPr>
        <w:t>bifosfonati</w:t>
      </w:r>
      <w:proofErr w:type="spellEnd"/>
      <w:r w:rsidRPr="00D41643">
        <w:rPr>
          <w:rFonts w:cstheme="minorHAnsi"/>
        </w:rPr>
        <w:t>, correlabil</w:t>
      </w:r>
      <w:r w:rsidR="00022B05">
        <w:rPr>
          <w:rFonts w:cstheme="minorHAnsi"/>
        </w:rPr>
        <w:t>i</w:t>
      </w:r>
      <w:r w:rsidRPr="00D41643">
        <w:rPr>
          <w:rFonts w:cstheme="minorHAnsi"/>
        </w:rPr>
        <w:t xml:space="preserve"> a fenomeni di necrosi delle ossa mascellari;</w:t>
      </w:r>
    </w:p>
    <w:p w14:paraId="7F8AA61D" w14:textId="77777777" w:rsidR="00D41643" w:rsidRPr="00D41643" w:rsidRDefault="00D41643" w:rsidP="00C9286B">
      <w:pPr>
        <w:pStyle w:val="Paragrafoelenco"/>
        <w:widowControl w:val="0"/>
        <w:numPr>
          <w:ilvl w:val="0"/>
          <w:numId w:val="39"/>
        </w:numPr>
        <w:tabs>
          <w:tab w:val="left" w:pos="1028"/>
        </w:tabs>
        <w:autoSpaceDE w:val="0"/>
        <w:autoSpaceDN w:val="0"/>
        <w:spacing w:before="2" w:after="0" w:line="240" w:lineRule="auto"/>
        <w:ind w:left="714" w:hanging="357"/>
        <w:jc w:val="both"/>
        <w:rPr>
          <w:rFonts w:cstheme="minorHAnsi"/>
        </w:rPr>
      </w:pPr>
      <w:r w:rsidRPr="00D41643">
        <w:rPr>
          <w:rFonts w:cstheme="minorHAnsi"/>
        </w:rPr>
        <w:t xml:space="preserve">mancata </w:t>
      </w:r>
      <w:proofErr w:type="spellStart"/>
      <w:r w:rsidRPr="00D41643">
        <w:rPr>
          <w:rFonts w:cstheme="minorHAnsi"/>
        </w:rPr>
        <w:t>osteointegrazione</w:t>
      </w:r>
      <w:proofErr w:type="spellEnd"/>
      <w:r w:rsidRPr="00D41643">
        <w:rPr>
          <w:rFonts w:cstheme="minorHAnsi"/>
        </w:rPr>
        <w:t>, dovuta a cause non prevenibili, con conseguente perdita dell’impianto (in questo caso, quando possibile, si potrà ricorrere all’inserimento di un nuovo impianto in sostituzione di quello perduto);</w:t>
      </w:r>
    </w:p>
    <w:p w14:paraId="75E9450E" w14:textId="77777777" w:rsidR="00D41643" w:rsidRDefault="00D41643" w:rsidP="00C9286B">
      <w:pPr>
        <w:pStyle w:val="Paragrafoelenco"/>
        <w:widowControl w:val="0"/>
        <w:numPr>
          <w:ilvl w:val="0"/>
          <w:numId w:val="39"/>
        </w:numPr>
        <w:tabs>
          <w:tab w:val="left" w:pos="1012"/>
        </w:tabs>
        <w:autoSpaceDE w:val="0"/>
        <w:autoSpaceDN w:val="0"/>
        <w:spacing w:before="2" w:after="0" w:line="240" w:lineRule="auto"/>
        <w:ind w:left="714" w:right="-1" w:hanging="357"/>
        <w:jc w:val="both"/>
        <w:rPr>
          <w:rFonts w:cstheme="minorHAnsi"/>
        </w:rPr>
      </w:pPr>
      <w:r w:rsidRPr="00D41643">
        <w:rPr>
          <w:rFonts w:cstheme="minorHAnsi"/>
        </w:rPr>
        <w:t>imprevedibile e anomalo rimaneggiamento dei tessuti duri e molli durante la fase di guarigione, che può esitare in risultati funzionali ed estetici non ottimali o duraturi;</w:t>
      </w:r>
    </w:p>
    <w:p w14:paraId="6DC98F1F" w14:textId="77777777" w:rsidR="00D41643" w:rsidRDefault="00D41643" w:rsidP="00C9286B">
      <w:pPr>
        <w:pStyle w:val="Paragrafoelenco"/>
        <w:widowControl w:val="0"/>
        <w:numPr>
          <w:ilvl w:val="0"/>
          <w:numId w:val="39"/>
        </w:numPr>
        <w:tabs>
          <w:tab w:val="left" w:pos="1012"/>
        </w:tabs>
        <w:autoSpaceDE w:val="0"/>
        <w:autoSpaceDN w:val="0"/>
        <w:spacing w:before="2" w:after="0" w:line="240" w:lineRule="auto"/>
        <w:ind w:left="714" w:right="-1" w:hanging="357"/>
        <w:jc w:val="both"/>
        <w:rPr>
          <w:rFonts w:cstheme="minorHAnsi"/>
        </w:rPr>
      </w:pPr>
      <w:r w:rsidRPr="00D41643">
        <w:rPr>
          <w:rFonts w:cstheme="minorHAnsi"/>
        </w:rPr>
        <w:t>lesione del nervo alveolare inferiore e/o del nervo linguale, che può provocare alterazione della sensibilità temporanea o permanente</w:t>
      </w:r>
      <w:r w:rsidR="0086613B">
        <w:rPr>
          <w:rFonts w:cstheme="minorHAnsi"/>
        </w:rPr>
        <w:t>,</w:t>
      </w:r>
      <w:r w:rsidRPr="00D41643">
        <w:rPr>
          <w:rFonts w:cstheme="minorHAnsi"/>
        </w:rPr>
        <w:t xml:space="preserve"> rispettivamente del labbro inferiore/mento e dell’</w:t>
      </w:r>
      <w:proofErr w:type="spellStart"/>
      <w:r w:rsidRPr="00D41643">
        <w:rPr>
          <w:rFonts w:cstheme="minorHAnsi"/>
        </w:rPr>
        <w:t>emilingua</w:t>
      </w:r>
      <w:proofErr w:type="spellEnd"/>
      <w:r w:rsidRPr="00D41643">
        <w:rPr>
          <w:rFonts w:cstheme="minorHAnsi"/>
        </w:rPr>
        <w:t xml:space="preserve"> omolaterale, negli interventi sulla mandibola;</w:t>
      </w:r>
    </w:p>
    <w:p w14:paraId="480587F5" w14:textId="77777777" w:rsidR="00D41643" w:rsidRDefault="00D41643" w:rsidP="00C9286B">
      <w:pPr>
        <w:pStyle w:val="Paragrafoelenco"/>
        <w:widowControl w:val="0"/>
        <w:numPr>
          <w:ilvl w:val="0"/>
          <w:numId w:val="39"/>
        </w:numPr>
        <w:tabs>
          <w:tab w:val="left" w:pos="1012"/>
        </w:tabs>
        <w:autoSpaceDE w:val="0"/>
        <w:autoSpaceDN w:val="0"/>
        <w:spacing w:before="2" w:after="0" w:line="240" w:lineRule="auto"/>
        <w:ind w:left="714" w:right="-1" w:hanging="357"/>
        <w:jc w:val="both"/>
        <w:rPr>
          <w:rFonts w:cstheme="minorHAnsi"/>
        </w:rPr>
      </w:pPr>
      <w:r w:rsidRPr="00D41643">
        <w:rPr>
          <w:rFonts w:cstheme="minorHAnsi"/>
        </w:rPr>
        <w:t>perforazione della membrana di rivestimento del seno mascellare (cavità presente nell’osso mascellare) durante l’intervento di rialzo del pavimento dello stesso, che può esporre al rischio di sinusite acuta o cronica, e che, se di grandi dimensioni, può richiedere la sospensione dell’intervento, che dovrà essere rimandato a guarigione ottenuta;</w:t>
      </w:r>
    </w:p>
    <w:p w14:paraId="642C68BE" w14:textId="77777777" w:rsidR="00504C0D" w:rsidRDefault="00D41643" w:rsidP="00C9286B">
      <w:pPr>
        <w:pStyle w:val="Paragrafoelenco"/>
        <w:widowControl w:val="0"/>
        <w:numPr>
          <w:ilvl w:val="0"/>
          <w:numId w:val="39"/>
        </w:numPr>
        <w:tabs>
          <w:tab w:val="left" w:pos="1012"/>
        </w:tabs>
        <w:autoSpaceDE w:val="0"/>
        <w:autoSpaceDN w:val="0"/>
        <w:spacing w:before="2" w:after="0" w:line="240" w:lineRule="auto"/>
        <w:ind w:left="714" w:right="-1" w:hanging="357"/>
        <w:jc w:val="both"/>
        <w:rPr>
          <w:rFonts w:cstheme="minorHAnsi"/>
        </w:rPr>
      </w:pPr>
      <w:r w:rsidRPr="00D41643">
        <w:rPr>
          <w:rFonts w:cstheme="minorHAnsi"/>
        </w:rPr>
        <w:t>infiammazione</w:t>
      </w:r>
      <w:r>
        <w:rPr>
          <w:rFonts w:cstheme="minorHAnsi"/>
        </w:rPr>
        <w:t xml:space="preserve"> </w:t>
      </w:r>
      <w:r w:rsidRPr="00D41643">
        <w:rPr>
          <w:rFonts w:cstheme="minorHAnsi"/>
        </w:rPr>
        <w:t>della</w:t>
      </w:r>
      <w:r>
        <w:rPr>
          <w:rFonts w:cstheme="minorHAnsi"/>
        </w:rPr>
        <w:t xml:space="preserve"> </w:t>
      </w:r>
      <w:r w:rsidRPr="00D41643">
        <w:rPr>
          <w:rFonts w:cstheme="minorHAnsi"/>
        </w:rPr>
        <w:t>mucosa</w:t>
      </w:r>
      <w:r>
        <w:rPr>
          <w:rFonts w:cstheme="minorHAnsi"/>
        </w:rPr>
        <w:t xml:space="preserve"> (</w:t>
      </w:r>
      <w:proofErr w:type="spellStart"/>
      <w:r w:rsidRPr="00D41643">
        <w:rPr>
          <w:rFonts w:cstheme="minorHAnsi"/>
        </w:rPr>
        <w:t>mucosite</w:t>
      </w:r>
      <w:proofErr w:type="spellEnd"/>
      <w:r w:rsidRPr="00D41643">
        <w:rPr>
          <w:rFonts w:cstheme="minorHAnsi"/>
        </w:rPr>
        <w:t>) e</w:t>
      </w:r>
      <w:r>
        <w:rPr>
          <w:rFonts w:cstheme="minorHAnsi"/>
        </w:rPr>
        <w:t xml:space="preserve"> </w:t>
      </w:r>
      <w:r w:rsidRPr="00D41643">
        <w:rPr>
          <w:rFonts w:cstheme="minorHAnsi"/>
        </w:rPr>
        <w:t>dell’osso</w:t>
      </w:r>
      <w:r>
        <w:rPr>
          <w:rFonts w:cstheme="minorHAnsi"/>
        </w:rPr>
        <w:t xml:space="preserve"> </w:t>
      </w:r>
      <w:r w:rsidRPr="00D41643">
        <w:rPr>
          <w:rFonts w:cstheme="minorHAnsi"/>
        </w:rPr>
        <w:t>(</w:t>
      </w:r>
      <w:proofErr w:type="spellStart"/>
      <w:r w:rsidRPr="00D41643">
        <w:rPr>
          <w:rFonts w:cstheme="minorHAnsi"/>
        </w:rPr>
        <w:t>perimplantite</w:t>
      </w:r>
      <w:proofErr w:type="spellEnd"/>
      <w:r w:rsidRPr="00D41643">
        <w:rPr>
          <w:rFonts w:cstheme="minorHAnsi"/>
        </w:rPr>
        <w:t>) intorno</w:t>
      </w:r>
      <w:r>
        <w:rPr>
          <w:rFonts w:cstheme="minorHAnsi"/>
        </w:rPr>
        <w:t xml:space="preserve"> </w:t>
      </w:r>
      <w:r w:rsidRPr="00D41643">
        <w:rPr>
          <w:rFonts w:cstheme="minorHAnsi"/>
        </w:rPr>
        <w:t>agli</w:t>
      </w:r>
      <w:r>
        <w:rPr>
          <w:rFonts w:cstheme="minorHAnsi"/>
        </w:rPr>
        <w:t xml:space="preserve"> </w:t>
      </w:r>
      <w:r w:rsidRPr="00D41643">
        <w:rPr>
          <w:rFonts w:cstheme="minorHAnsi"/>
        </w:rPr>
        <w:t>impianti</w:t>
      </w:r>
      <w:r>
        <w:rPr>
          <w:rFonts w:cstheme="minorHAnsi"/>
        </w:rPr>
        <w:t xml:space="preserve"> </w:t>
      </w:r>
      <w:r w:rsidRPr="00D41643">
        <w:rPr>
          <w:rFonts w:cstheme="minorHAnsi"/>
        </w:rPr>
        <w:t xml:space="preserve">osteointegrati che determina un riassorbimento osseo progressivo e può condurre alla perdita dell’impianto. Si tratta di una malattia che può manifestarsi in maniera evidente dopo la </w:t>
      </w:r>
      <w:proofErr w:type="spellStart"/>
      <w:r w:rsidRPr="00D41643">
        <w:rPr>
          <w:rFonts w:cstheme="minorHAnsi"/>
        </w:rPr>
        <w:t>protesizzazione</w:t>
      </w:r>
      <w:proofErr w:type="spellEnd"/>
      <w:r w:rsidRPr="00D41643">
        <w:rPr>
          <w:rFonts w:cstheme="minorHAnsi"/>
        </w:rPr>
        <w:t xml:space="preserve"> degli impianti. Essa colpisce con una maggiore frequenza pazienti che non osservano una corretta igiene orale domiciliare, non rispettano i protocolli di mantenimento e fumano (alcune patologie, quali la pregressa parodontite, il diabete scompensato, le patologie del metabolismo osseo, le patologie del sistema immunitario, o alcune abitudini, quali il fumo di sigaretta, aggravano il rischio di perdita precoce e tardiva dell’impianto);</w:t>
      </w:r>
    </w:p>
    <w:p w14:paraId="2AFB9BF9" w14:textId="77777777" w:rsidR="00504C0D" w:rsidRPr="00504C0D" w:rsidRDefault="00504C0D" w:rsidP="00C9286B">
      <w:pPr>
        <w:pStyle w:val="Paragrafoelenco"/>
        <w:widowControl w:val="0"/>
        <w:numPr>
          <w:ilvl w:val="0"/>
          <w:numId w:val="39"/>
        </w:numPr>
        <w:tabs>
          <w:tab w:val="left" w:pos="1012"/>
        </w:tabs>
        <w:autoSpaceDE w:val="0"/>
        <w:autoSpaceDN w:val="0"/>
        <w:spacing w:before="2" w:after="0" w:line="240" w:lineRule="auto"/>
        <w:ind w:left="714" w:right="-1" w:hanging="357"/>
        <w:jc w:val="both"/>
        <w:rPr>
          <w:rFonts w:cstheme="minorHAnsi"/>
        </w:rPr>
      </w:pPr>
      <w:r w:rsidRPr="00504C0D">
        <w:rPr>
          <w:rFonts w:cstheme="minorHAnsi"/>
        </w:rPr>
        <w:t>inconvenienti tecnici a carico delle componenti prefabbricate (allentamento o frattura delle viti di serraggio, cedimento o frattura dei pilastri protesici), delle sovrastrutture e dei manufatti protesici fabbricati in laboratorio o dei materiali che li costituiscono (frattura delle strutture metalliche e/</w:t>
      </w:r>
      <w:proofErr w:type="gramStart"/>
      <w:r w:rsidRPr="00504C0D">
        <w:rPr>
          <w:rFonts w:cstheme="minorHAnsi"/>
        </w:rPr>
        <w:t>o  della</w:t>
      </w:r>
      <w:proofErr w:type="gramEnd"/>
      <w:r w:rsidRPr="00504C0D">
        <w:rPr>
          <w:rFonts w:cstheme="minorHAnsi"/>
        </w:rPr>
        <w:t xml:space="preserve"> ceramica, distacco dei rivestimenti in resina o in composito, frattura delle protesi rimovibili). Va sottolineato che pazienti con </w:t>
      </w:r>
      <w:proofErr w:type="spellStart"/>
      <w:r w:rsidRPr="00504C0D">
        <w:rPr>
          <w:rFonts w:cstheme="minorHAnsi"/>
        </w:rPr>
        <w:t>parafunzioni</w:t>
      </w:r>
      <w:proofErr w:type="spellEnd"/>
      <w:r w:rsidRPr="00504C0D">
        <w:rPr>
          <w:rFonts w:cstheme="minorHAnsi"/>
        </w:rPr>
        <w:t xml:space="preserve"> (es. </w:t>
      </w:r>
      <w:proofErr w:type="spellStart"/>
      <w:r w:rsidRPr="00504C0D">
        <w:rPr>
          <w:rFonts w:cstheme="minorHAnsi"/>
        </w:rPr>
        <w:t>bruxisti</w:t>
      </w:r>
      <w:proofErr w:type="spellEnd"/>
      <w:r w:rsidRPr="00504C0D">
        <w:rPr>
          <w:rFonts w:cstheme="minorHAnsi"/>
        </w:rPr>
        <w:t>) sono maggiormente esposti a questo tipo di rischio.</w:t>
      </w:r>
    </w:p>
    <w:p w14:paraId="6B699379" w14:textId="77777777" w:rsidR="00504C0D" w:rsidRPr="00504C0D" w:rsidRDefault="00504C0D" w:rsidP="00504C0D">
      <w:pPr>
        <w:pStyle w:val="Titolo4"/>
        <w:spacing w:before="34" w:line="286" w:lineRule="exact"/>
        <w:ind w:left="0"/>
        <w:rPr>
          <w:rFonts w:asciiTheme="minorHAnsi" w:eastAsiaTheme="minorHAnsi" w:hAnsiTheme="minorHAnsi" w:cstheme="minorHAnsi"/>
          <w:bCs w:val="0"/>
          <w:i w:val="0"/>
          <w:sz w:val="22"/>
          <w:szCs w:val="22"/>
          <w:lang w:eastAsia="en-US" w:bidi="ar-SA"/>
        </w:rPr>
      </w:pPr>
    </w:p>
    <w:p w14:paraId="7DCA245E" w14:textId="77777777" w:rsidR="00504C0D" w:rsidRDefault="00504C0D" w:rsidP="00504C0D">
      <w:pPr>
        <w:pStyle w:val="Titolo4"/>
        <w:spacing w:before="34" w:line="286" w:lineRule="exact"/>
        <w:ind w:left="0"/>
      </w:pPr>
      <w:r w:rsidRPr="00504C0D">
        <w:rPr>
          <w:rFonts w:asciiTheme="minorHAnsi" w:eastAsiaTheme="minorHAnsi" w:hAnsiTheme="minorHAnsi" w:cstheme="minorHAnsi"/>
          <w:bCs w:val="0"/>
          <w:i w:val="0"/>
          <w:sz w:val="22"/>
          <w:szCs w:val="22"/>
          <w:lang w:eastAsia="en-US" w:bidi="ar-SA"/>
        </w:rPr>
        <w:t>Avvertenze</w:t>
      </w:r>
      <w:r>
        <w:t>:</w:t>
      </w:r>
    </w:p>
    <w:p w14:paraId="69DC15E1" w14:textId="77777777" w:rsidR="00504C0D" w:rsidRPr="00504C0D" w:rsidRDefault="00504C0D" w:rsidP="00C9286B">
      <w:pPr>
        <w:pStyle w:val="Corpotesto"/>
        <w:jc w:val="both"/>
        <w:rPr>
          <w:rFonts w:asciiTheme="minorHAnsi" w:eastAsiaTheme="minorHAnsi" w:hAnsiTheme="minorHAnsi" w:cstheme="minorHAnsi"/>
          <w:i w:val="0"/>
          <w:sz w:val="22"/>
          <w:szCs w:val="22"/>
          <w:lang w:eastAsia="en-US" w:bidi="ar-SA"/>
        </w:rPr>
      </w:pPr>
      <w:r w:rsidRPr="00504C0D">
        <w:rPr>
          <w:rFonts w:asciiTheme="minorHAnsi" w:eastAsiaTheme="minorHAnsi" w:hAnsiTheme="minorHAnsi" w:cstheme="minorHAnsi"/>
          <w:i w:val="0"/>
          <w:sz w:val="22"/>
          <w:szCs w:val="22"/>
          <w:lang w:eastAsia="en-US" w:bidi="ar-SA"/>
        </w:rPr>
        <w:t xml:space="preserve">La buona riuscita di una riabilitazione </w:t>
      </w:r>
      <w:proofErr w:type="spellStart"/>
      <w:r w:rsidRPr="00504C0D">
        <w:rPr>
          <w:rFonts w:asciiTheme="minorHAnsi" w:eastAsiaTheme="minorHAnsi" w:hAnsiTheme="minorHAnsi" w:cstheme="minorHAnsi"/>
          <w:i w:val="0"/>
          <w:sz w:val="22"/>
          <w:szCs w:val="22"/>
          <w:lang w:eastAsia="en-US" w:bidi="ar-SA"/>
        </w:rPr>
        <w:t>implanto</w:t>
      </w:r>
      <w:proofErr w:type="spellEnd"/>
      <w:r w:rsidRPr="00504C0D">
        <w:rPr>
          <w:rFonts w:asciiTheme="minorHAnsi" w:eastAsiaTheme="minorHAnsi" w:hAnsiTheme="minorHAnsi" w:cstheme="minorHAnsi"/>
          <w:i w:val="0"/>
          <w:sz w:val="22"/>
          <w:szCs w:val="22"/>
          <w:lang w:eastAsia="en-US" w:bidi="ar-SA"/>
        </w:rPr>
        <w:t>-protesica è fortemente influenzata dall’impegno del Paziente nel:</w:t>
      </w:r>
    </w:p>
    <w:p w14:paraId="7515769D" w14:textId="77777777" w:rsidR="00504C0D" w:rsidRPr="00504C0D" w:rsidRDefault="00504C0D" w:rsidP="00C9286B">
      <w:pPr>
        <w:pStyle w:val="Paragrafoelenco"/>
        <w:widowControl w:val="0"/>
        <w:numPr>
          <w:ilvl w:val="0"/>
          <w:numId w:val="39"/>
        </w:numPr>
        <w:tabs>
          <w:tab w:val="left" w:pos="1056"/>
        </w:tabs>
        <w:autoSpaceDE w:val="0"/>
        <w:autoSpaceDN w:val="0"/>
        <w:spacing w:before="5" w:after="0" w:line="240" w:lineRule="auto"/>
        <w:contextualSpacing w:val="0"/>
        <w:jc w:val="both"/>
        <w:rPr>
          <w:rFonts w:cstheme="minorHAnsi"/>
        </w:rPr>
      </w:pPr>
      <w:r w:rsidRPr="00504C0D">
        <w:rPr>
          <w:rFonts w:cstheme="minorHAnsi"/>
        </w:rPr>
        <w:t>seguire le raccomandazioni post-operatorie ricevute, rispettando le prescrizioni farmacologiche, osservando le indicazioni per un’alimentazione appropriata nei giorni post-intervento, avvisando tempestivamente l’odontoiatra di qualsiasi manifestazione patologica insorta nel post-operatorio (sanguinamenti eccessivi, perdurare dell’anestesia, del gonfiore e del dolore, rialzi febbrili, ecc.);</w:t>
      </w:r>
    </w:p>
    <w:p w14:paraId="2F046050" w14:textId="77777777" w:rsidR="00504C0D" w:rsidRPr="00504C0D" w:rsidRDefault="00504C0D" w:rsidP="00C9286B">
      <w:pPr>
        <w:pStyle w:val="Paragrafoelenco"/>
        <w:widowControl w:val="0"/>
        <w:numPr>
          <w:ilvl w:val="0"/>
          <w:numId w:val="39"/>
        </w:numPr>
        <w:tabs>
          <w:tab w:val="left" w:pos="988"/>
        </w:tabs>
        <w:autoSpaceDE w:val="0"/>
        <w:autoSpaceDN w:val="0"/>
        <w:spacing w:after="0" w:line="240" w:lineRule="auto"/>
        <w:contextualSpacing w:val="0"/>
        <w:jc w:val="both"/>
        <w:rPr>
          <w:rFonts w:cstheme="minorHAnsi"/>
        </w:rPr>
      </w:pPr>
      <w:r w:rsidRPr="00504C0D">
        <w:rPr>
          <w:rFonts w:cstheme="minorHAnsi"/>
        </w:rPr>
        <w:t xml:space="preserve">presentarsi a tutti i controlli prescritti dall’odontoiatra nel periodo di </w:t>
      </w:r>
      <w:proofErr w:type="spellStart"/>
      <w:r w:rsidRPr="00504C0D">
        <w:rPr>
          <w:rFonts w:cstheme="minorHAnsi"/>
        </w:rPr>
        <w:t>osteointegrazione</w:t>
      </w:r>
      <w:proofErr w:type="spellEnd"/>
      <w:r w:rsidRPr="00504C0D">
        <w:rPr>
          <w:rFonts w:cstheme="minorHAnsi"/>
        </w:rPr>
        <w:t xml:space="preserve"> dell’impianto;</w:t>
      </w:r>
    </w:p>
    <w:p w14:paraId="53528230" w14:textId="77777777" w:rsidR="00504C0D" w:rsidRPr="00504C0D" w:rsidRDefault="00504C0D" w:rsidP="00C9286B">
      <w:pPr>
        <w:pStyle w:val="Paragrafoelenco"/>
        <w:widowControl w:val="0"/>
        <w:numPr>
          <w:ilvl w:val="0"/>
          <w:numId w:val="39"/>
        </w:numPr>
        <w:tabs>
          <w:tab w:val="left" w:pos="988"/>
        </w:tabs>
        <w:autoSpaceDE w:val="0"/>
        <w:autoSpaceDN w:val="0"/>
        <w:spacing w:before="12" w:after="0" w:line="240" w:lineRule="auto"/>
        <w:contextualSpacing w:val="0"/>
        <w:jc w:val="both"/>
        <w:rPr>
          <w:rFonts w:cstheme="minorHAnsi"/>
        </w:rPr>
      </w:pPr>
      <w:r w:rsidRPr="00504C0D">
        <w:rPr>
          <w:rFonts w:cstheme="minorHAnsi"/>
        </w:rPr>
        <w:t>seguire attentamente le indicazioni per l’igiene domiciliare e professionale. Le riabilitazioni protesiche su impianti necessitano di essere mantenute in perfetto stato di igiene orale domiciliare, seguendo scrupolosamente le indicazioni ricevute;</w:t>
      </w:r>
    </w:p>
    <w:p w14:paraId="50765981" w14:textId="77777777" w:rsidR="00504C0D" w:rsidRPr="00504C0D" w:rsidRDefault="00504C0D" w:rsidP="00C9286B">
      <w:pPr>
        <w:pStyle w:val="Paragrafoelenco"/>
        <w:widowControl w:val="0"/>
        <w:numPr>
          <w:ilvl w:val="0"/>
          <w:numId w:val="39"/>
        </w:numPr>
        <w:tabs>
          <w:tab w:val="left" w:pos="1006"/>
        </w:tabs>
        <w:autoSpaceDE w:val="0"/>
        <w:autoSpaceDN w:val="0"/>
        <w:spacing w:before="1" w:after="0" w:line="240" w:lineRule="auto"/>
        <w:ind w:left="714" w:hanging="357"/>
        <w:contextualSpacing w:val="0"/>
        <w:jc w:val="both"/>
        <w:rPr>
          <w:rFonts w:cstheme="minorHAnsi"/>
        </w:rPr>
      </w:pPr>
      <w:r w:rsidRPr="00504C0D">
        <w:rPr>
          <w:rFonts w:cstheme="minorHAnsi"/>
        </w:rPr>
        <w:t xml:space="preserve">presentarsi ai richiami di igiene orale e ai controlli clinici regolari, eventualmente integrati da esami </w:t>
      </w:r>
      <w:r w:rsidRPr="00504C0D">
        <w:rPr>
          <w:rFonts w:cstheme="minorHAnsi"/>
        </w:rPr>
        <w:lastRenderedPageBreak/>
        <w:t>radiografici, dopo l’applicazione della protesi su impianto. Generalmente sono previste visite di controllo e sedute di igiene orale ogni 3-4 mesi nel primo anno e successivamente con una cadenza personalizzabile a discrezione del professionista e sulla base delle esigenze cliniche soggettive del paziente (non meno di due volte all’anno). Il mancato rispetto delle suddette visite di controllo e delle relative manovre di igiene professionale sugli impianti può compromettere</w:t>
      </w:r>
      <w:r w:rsidR="00B62D61">
        <w:rPr>
          <w:rFonts w:cstheme="minorHAnsi"/>
        </w:rPr>
        <w:t xml:space="preserve"> </w:t>
      </w:r>
      <w:r w:rsidRPr="00504C0D">
        <w:rPr>
          <w:rFonts w:cstheme="minorHAnsi"/>
        </w:rPr>
        <w:t xml:space="preserve">il risultato della riabilitazione. Nel caso in cui, durante i controlli clinici, venisse formulata diagnosi di patologia dei tessuti </w:t>
      </w:r>
      <w:proofErr w:type="spellStart"/>
      <w:r w:rsidRPr="00504C0D">
        <w:rPr>
          <w:rFonts w:cstheme="minorHAnsi"/>
        </w:rPr>
        <w:t>perimplantari</w:t>
      </w:r>
      <w:proofErr w:type="spellEnd"/>
      <w:r w:rsidRPr="00504C0D">
        <w:rPr>
          <w:rFonts w:cstheme="minorHAnsi"/>
        </w:rPr>
        <w:t xml:space="preserve"> o parodontali, potrebbe rendersi necessario il ricorso a procedure supplementari finalizzate ad affrontare tempestivamente i problemi riscontrati. Occorre sottolineare che, allo stato attuale, le conoscenze sulle patologie </w:t>
      </w:r>
      <w:proofErr w:type="spellStart"/>
      <w:r w:rsidRPr="00504C0D">
        <w:rPr>
          <w:rFonts w:cstheme="minorHAnsi"/>
        </w:rPr>
        <w:t>perimplantari</w:t>
      </w:r>
      <w:proofErr w:type="spellEnd"/>
      <w:r w:rsidRPr="00504C0D">
        <w:rPr>
          <w:rFonts w:cstheme="minorHAnsi"/>
        </w:rPr>
        <w:t xml:space="preserve"> non consentono di predire del tutto i risultati terapeutici. La </w:t>
      </w:r>
      <w:proofErr w:type="spellStart"/>
      <w:r w:rsidRPr="00504C0D">
        <w:rPr>
          <w:rFonts w:cstheme="minorHAnsi"/>
        </w:rPr>
        <w:t>perimplantite</w:t>
      </w:r>
      <w:proofErr w:type="spellEnd"/>
      <w:r w:rsidRPr="00504C0D">
        <w:rPr>
          <w:rFonts w:cstheme="minorHAnsi"/>
        </w:rPr>
        <w:t xml:space="preserve"> può causare la perdita dell’impianto/i inserito/i, decretando il fallimento della terapia implantare.</w:t>
      </w:r>
    </w:p>
    <w:p w14:paraId="3FE9F23F" w14:textId="77777777" w:rsidR="00504C0D" w:rsidRDefault="00504C0D" w:rsidP="00504C0D">
      <w:pPr>
        <w:pStyle w:val="Corpotesto"/>
        <w:spacing w:before="10"/>
        <w:rPr>
          <w:sz w:val="25"/>
        </w:rPr>
      </w:pPr>
    </w:p>
    <w:p w14:paraId="62522015" w14:textId="77777777" w:rsidR="00504C0D" w:rsidRPr="00504C0D" w:rsidRDefault="00504C0D" w:rsidP="00504C0D">
      <w:pPr>
        <w:pStyle w:val="Titolo4"/>
        <w:spacing w:before="34" w:line="286" w:lineRule="exact"/>
        <w:ind w:left="0"/>
        <w:rPr>
          <w:rFonts w:asciiTheme="minorHAnsi" w:eastAsiaTheme="minorHAnsi" w:hAnsiTheme="minorHAnsi" w:cstheme="minorHAnsi"/>
          <w:bCs w:val="0"/>
          <w:i w:val="0"/>
          <w:sz w:val="22"/>
          <w:szCs w:val="22"/>
          <w:lang w:eastAsia="en-US" w:bidi="ar-SA"/>
        </w:rPr>
      </w:pPr>
      <w:r w:rsidRPr="00504C0D">
        <w:rPr>
          <w:rFonts w:asciiTheme="minorHAnsi" w:eastAsiaTheme="minorHAnsi" w:hAnsiTheme="minorHAnsi" w:cstheme="minorHAnsi"/>
          <w:bCs w:val="0"/>
          <w:i w:val="0"/>
          <w:sz w:val="22"/>
          <w:szCs w:val="22"/>
          <w:lang w:eastAsia="en-US" w:bidi="ar-SA"/>
        </w:rPr>
        <w:t>Durata prevedibile dell’</w:t>
      </w:r>
      <w:proofErr w:type="spellStart"/>
      <w:r w:rsidRPr="00504C0D">
        <w:rPr>
          <w:rFonts w:asciiTheme="minorHAnsi" w:eastAsiaTheme="minorHAnsi" w:hAnsiTheme="minorHAnsi" w:cstheme="minorHAnsi"/>
          <w:bCs w:val="0"/>
          <w:i w:val="0"/>
          <w:sz w:val="22"/>
          <w:szCs w:val="22"/>
          <w:lang w:eastAsia="en-US" w:bidi="ar-SA"/>
        </w:rPr>
        <w:t>implanto</w:t>
      </w:r>
      <w:proofErr w:type="spellEnd"/>
      <w:r w:rsidRPr="00504C0D">
        <w:rPr>
          <w:rFonts w:asciiTheme="minorHAnsi" w:eastAsiaTheme="minorHAnsi" w:hAnsiTheme="minorHAnsi" w:cstheme="minorHAnsi"/>
          <w:bCs w:val="0"/>
          <w:i w:val="0"/>
          <w:sz w:val="22"/>
          <w:szCs w:val="22"/>
          <w:lang w:eastAsia="en-US" w:bidi="ar-SA"/>
        </w:rPr>
        <w:t>-protesi</w:t>
      </w:r>
    </w:p>
    <w:p w14:paraId="1AC32F45" w14:textId="77777777" w:rsidR="00504C0D" w:rsidRPr="00C9286B" w:rsidRDefault="00504C0D" w:rsidP="00C9286B">
      <w:pPr>
        <w:autoSpaceDE w:val="0"/>
        <w:autoSpaceDN w:val="0"/>
        <w:adjustRightInd w:val="0"/>
        <w:spacing w:after="0" w:line="240" w:lineRule="auto"/>
        <w:jc w:val="both"/>
        <w:rPr>
          <w:rFonts w:cstheme="minorHAnsi"/>
        </w:rPr>
      </w:pPr>
      <w:r w:rsidRPr="00C9286B">
        <w:rPr>
          <w:rFonts w:cstheme="minorHAnsi"/>
        </w:rPr>
        <w:t xml:space="preserve">Allo stato delle attuali conoscenze non è ancora possibile precisare quale sia la durata di un’efficace riabilitazione </w:t>
      </w:r>
      <w:proofErr w:type="spellStart"/>
      <w:r w:rsidRPr="00C9286B">
        <w:rPr>
          <w:rFonts w:cstheme="minorHAnsi"/>
        </w:rPr>
        <w:t>implanto</w:t>
      </w:r>
      <w:proofErr w:type="spellEnd"/>
      <w:r w:rsidRPr="00C9286B">
        <w:rPr>
          <w:rFonts w:cstheme="minorHAnsi"/>
        </w:rPr>
        <w:t>-protesica; essa, infatti, può variare in funzione dell’età e delle caratteristiche della persona, delle condizioni di partenza, della tipologia, estensione, complessità del manufatto e dei materiali protesici impiegati, di eventuali sopravvenuti fattori patologici nonché del rispetto delle avvertenze di cui sopra. La durata può essere facilmente compromessa e ridotta anche sostanzialmente, laddove il paziente venga meno al grado di collaborazione richiesto nell’igiene domiciliare e nei controlli periodici.</w:t>
      </w:r>
    </w:p>
    <w:p w14:paraId="7BB0742D" w14:textId="77777777" w:rsidR="00504C0D" w:rsidRPr="00C9286B" w:rsidRDefault="00504C0D" w:rsidP="00C9286B">
      <w:pPr>
        <w:autoSpaceDE w:val="0"/>
        <w:autoSpaceDN w:val="0"/>
        <w:adjustRightInd w:val="0"/>
        <w:spacing w:after="0" w:line="240" w:lineRule="auto"/>
        <w:jc w:val="both"/>
        <w:rPr>
          <w:rFonts w:cstheme="minorHAnsi"/>
        </w:rPr>
      </w:pPr>
      <w:r w:rsidRPr="00C9286B">
        <w:rPr>
          <w:rFonts w:cstheme="minorHAnsi"/>
        </w:rPr>
        <w:t>Pur nelle incertezze e nel condizionamento dei fattori di cui sopra si può dire che, dai dati della letteratura specialistica, ad oggi è possibile desumere una durata indefinibile</w:t>
      </w:r>
      <w:r w:rsidRPr="00504C0D">
        <w:rPr>
          <w:rFonts w:cstheme="minorHAnsi"/>
          <w:i/>
        </w:rPr>
        <w:t xml:space="preserve"> </w:t>
      </w:r>
      <w:r w:rsidRPr="00C9286B">
        <w:rPr>
          <w:rFonts w:cstheme="minorHAnsi"/>
        </w:rPr>
        <w:t xml:space="preserve">dell’impianto </w:t>
      </w:r>
      <w:proofErr w:type="spellStart"/>
      <w:r w:rsidRPr="00C9286B">
        <w:rPr>
          <w:rFonts w:cstheme="minorHAnsi"/>
        </w:rPr>
        <w:t>endo</w:t>
      </w:r>
      <w:proofErr w:type="spellEnd"/>
      <w:r w:rsidRPr="00C9286B">
        <w:rPr>
          <w:rFonts w:cstheme="minorHAnsi"/>
        </w:rPr>
        <w:t>-osseo e una durata media di diversi anni della relativa protesi.</w:t>
      </w:r>
    </w:p>
    <w:p w14:paraId="1F72F646" w14:textId="77777777" w:rsidR="00E24AE5" w:rsidRPr="00200E89" w:rsidRDefault="00E24AE5" w:rsidP="00C9286B">
      <w:pPr>
        <w:autoSpaceDE w:val="0"/>
        <w:autoSpaceDN w:val="0"/>
        <w:adjustRightInd w:val="0"/>
        <w:spacing w:after="0" w:line="240" w:lineRule="auto"/>
        <w:jc w:val="both"/>
        <w:rPr>
          <w:rFonts w:cstheme="minorHAnsi"/>
        </w:rPr>
      </w:pPr>
    </w:p>
    <w:p w14:paraId="52E56223" w14:textId="77777777" w:rsidR="003901DF" w:rsidRDefault="003901DF" w:rsidP="007E71A6">
      <w:pPr>
        <w:spacing w:after="160" w:line="259" w:lineRule="auto"/>
        <w:jc w:val="center"/>
        <w:rPr>
          <w:rFonts w:cstheme="minorHAnsi"/>
          <w:b/>
          <w:sz w:val="24"/>
          <w:szCs w:val="24"/>
        </w:rPr>
      </w:pPr>
    </w:p>
    <w:p w14:paraId="2436E87B" w14:textId="77777777" w:rsidR="00736B57" w:rsidRDefault="006633C8" w:rsidP="007E71A6">
      <w:pPr>
        <w:spacing w:after="160" w:line="259" w:lineRule="auto"/>
        <w:jc w:val="center"/>
        <w:rPr>
          <w:rFonts w:cstheme="minorHAnsi"/>
          <w:b/>
          <w:sz w:val="24"/>
          <w:szCs w:val="24"/>
        </w:rPr>
      </w:pPr>
      <w:r w:rsidRPr="007E71A6">
        <w:rPr>
          <w:rFonts w:cstheme="minorHAnsi"/>
          <w:b/>
          <w:sz w:val="24"/>
          <w:szCs w:val="24"/>
        </w:rPr>
        <w:t>DICHI</w:t>
      </w:r>
      <w:r w:rsidR="00736B57">
        <w:rPr>
          <w:rFonts w:cstheme="minorHAnsi"/>
          <w:b/>
          <w:sz w:val="24"/>
          <w:szCs w:val="24"/>
        </w:rPr>
        <w:t>A</w:t>
      </w:r>
      <w:r w:rsidRPr="007E71A6">
        <w:rPr>
          <w:rFonts w:cstheme="minorHAnsi"/>
          <w:b/>
          <w:sz w:val="24"/>
          <w:szCs w:val="24"/>
        </w:rPr>
        <w:t>RAZIONE DI RICEVUTA INFORMAZIONE E CONSENSO</w:t>
      </w:r>
    </w:p>
    <w:p w14:paraId="1B9BE2EF" w14:textId="77777777" w:rsidR="006633C8" w:rsidRPr="007E71A6" w:rsidRDefault="006633C8" w:rsidP="007E71A6">
      <w:pPr>
        <w:spacing w:after="160" w:line="259" w:lineRule="auto"/>
        <w:jc w:val="center"/>
        <w:rPr>
          <w:rFonts w:cstheme="minorHAnsi"/>
          <w:b/>
          <w:sz w:val="24"/>
          <w:szCs w:val="24"/>
        </w:rPr>
      </w:pPr>
      <w:r w:rsidRPr="007E71A6">
        <w:rPr>
          <w:rFonts w:cstheme="minorHAnsi"/>
          <w:b/>
          <w:sz w:val="24"/>
          <w:szCs w:val="24"/>
        </w:rPr>
        <w:t xml:space="preserve"> </w:t>
      </w:r>
      <w:r w:rsidR="00736B57">
        <w:rPr>
          <w:rFonts w:cstheme="minorHAnsi"/>
          <w:b/>
          <w:sz w:val="24"/>
          <w:szCs w:val="24"/>
        </w:rPr>
        <w:t>AD INTERVENTO DI CHIRUR</w:t>
      </w:r>
      <w:r w:rsidR="001B18C0">
        <w:rPr>
          <w:rFonts w:cstheme="minorHAnsi"/>
          <w:b/>
          <w:sz w:val="24"/>
          <w:szCs w:val="24"/>
        </w:rPr>
        <w:t>G</w:t>
      </w:r>
      <w:r w:rsidR="00736B57">
        <w:rPr>
          <w:rFonts w:cstheme="minorHAnsi"/>
          <w:b/>
          <w:sz w:val="24"/>
          <w:szCs w:val="24"/>
        </w:rPr>
        <w:t>IA IMPLANTARE</w:t>
      </w:r>
      <w:r w:rsidR="00FA5A67">
        <w:rPr>
          <w:rFonts w:cstheme="minorHAnsi"/>
          <w:b/>
          <w:sz w:val="24"/>
          <w:szCs w:val="24"/>
        </w:rPr>
        <w:t>/PROTESICA</w:t>
      </w:r>
    </w:p>
    <w:p w14:paraId="51B9FC21" w14:textId="77777777" w:rsidR="00C9286B" w:rsidRPr="00C9286B" w:rsidRDefault="00C9286B" w:rsidP="00C9286B">
      <w:pPr>
        <w:spacing w:after="160" w:line="259" w:lineRule="auto"/>
        <w:rPr>
          <w:rFonts w:cstheme="minorHAnsi"/>
          <w:sz w:val="24"/>
          <w:szCs w:val="24"/>
          <w:lang w:val="en-US"/>
        </w:rPr>
      </w:pPr>
      <w:r w:rsidRPr="00C9286B">
        <w:rPr>
          <w:rFonts w:cstheme="minorHAnsi"/>
          <w:sz w:val="24"/>
          <w:szCs w:val="24"/>
          <w:lang w:val="en-US"/>
        </w:rPr>
        <w:t>Sig./ra ___________________________________</w:t>
      </w:r>
    </w:p>
    <w:p w14:paraId="0361B369" w14:textId="77777777" w:rsidR="007E71A6" w:rsidRPr="00C9286B" w:rsidRDefault="007852DD" w:rsidP="001A6601">
      <w:pPr>
        <w:autoSpaceDE w:val="0"/>
        <w:autoSpaceDN w:val="0"/>
        <w:adjustRightInd w:val="0"/>
        <w:spacing w:after="0" w:line="240" w:lineRule="auto"/>
        <w:jc w:val="both"/>
        <w:rPr>
          <w:rFonts w:cstheme="minorHAnsi"/>
          <w:lang w:val="en-US"/>
        </w:rPr>
      </w:pPr>
      <w:r>
        <w:rPr>
          <w:rFonts w:cstheme="minorHAnsi"/>
          <w:b/>
          <w:bCs/>
          <w:i/>
          <w:noProof/>
        </w:rPr>
        <mc:AlternateContent>
          <mc:Choice Requires="wps">
            <w:drawing>
              <wp:anchor distT="0" distB="0" distL="114300" distR="114300" simplePos="0" relativeHeight="251662336" behindDoc="0" locked="0" layoutInCell="1" allowOverlap="1" wp14:anchorId="74BFBAA2" wp14:editId="7A67E0D8">
                <wp:simplePos x="0" y="0"/>
                <wp:positionH relativeFrom="margin">
                  <wp:align>left</wp:align>
                </wp:positionH>
                <wp:positionV relativeFrom="paragraph">
                  <wp:posOffset>153035</wp:posOffset>
                </wp:positionV>
                <wp:extent cx="6286500" cy="1470660"/>
                <wp:effectExtent l="0" t="0" r="19050" b="15240"/>
                <wp:wrapNone/>
                <wp:docPr id="5" name="Rettangolo 5"/>
                <wp:cNvGraphicFramePr/>
                <a:graphic xmlns:a="http://schemas.openxmlformats.org/drawingml/2006/main">
                  <a:graphicData uri="http://schemas.microsoft.com/office/word/2010/wordprocessingShape">
                    <wps:wsp>
                      <wps:cNvSpPr/>
                      <wps:spPr>
                        <a:xfrm>
                          <a:off x="0" y="0"/>
                          <a:ext cx="6286500" cy="1470660"/>
                        </a:xfrm>
                        <a:prstGeom prst="rect">
                          <a:avLst/>
                        </a:prstGeom>
                        <a:solidFill>
                          <a:sysClr val="window" lastClr="FFFFFF"/>
                        </a:solidFill>
                        <a:ln w="6350" cap="flat" cmpd="sng" algn="ctr">
                          <a:solidFill>
                            <a:sysClr val="windowText" lastClr="000000"/>
                          </a:solidFill>
                          <a:prstDash val="solid"/>
                        </a:ln>
                        <a:effectLst/>
                      </wps:spPr>
                      <wps:txbx>
                        <w:txbxContent>
                          <w:p w14:paraId="00501345" w14:textId="77777777" w:rsidR="007852DD" w:rsidRDefault="007852DD" w:rsidP="00C9286B">
                            <w:pPr>
                              <w:autoSpaceDE w:val="0"/>
                              <w:autoSpaceDN w:val="0"/>
                              <w:adjustRightInd w:val="0"/>
                              <w:spacing w:after="0" w:line="240" w:lineRule="auto"/>
                              <w:jc w:val="both"/>
                              <w:rPr>
                                <w:rFonts w:cstheme="minorHAnsi"/>
                              </w:rPr>
                            </w:pPr>
                            <w:r>
                              <w:rPr>
                                <w:rFonts w:cstheme="minorHAnsi"/>
                              </w:rPr>
                              <w:t>Gentile paziente,</w:t>
                            </w:r>
                          </w:p>
                          <w:p w14:paraId="5043CB0F" w14:textId="77777777" w:rsidR="0086613B" w:rsidRDefault="0086613B" w:rsidP="00C9286B">
                            <w:pPr>
                              <w:autoSpaceDE w:val="0"/>
                              <w:autoSpaceDN w:val="0"/>
                              <w:adjustRightInd w:val="0"/>
                              <w:spacing w:after="0" w:line="240" w:lineRule="auto"/>
                              <w:jc w:val="both"/>
                              <w:rPr>
                                <w:rFonts w:cstheme="minorHAnsi"/>
                              </w:rPr>
                            </w:pPr>
                          </w:p>
                          <w:p w14:paraId="76C3C848" w14:textId="77777777" w:rsidR="007852DD" w:rsidRPr="00E16545" w:rsidRDefault="007852DD" w:rsidP="00C9286B">
                            <w:pPr>
                              <w:autoSpaceDE w:val="0"/>
                              <w:autoSpaceDN w:val="0"/>
                              <w:adjustRightInd w:val="0"/>
                              <w:spacing w:after="0" w:line="240" w:lineRule="auto"/>
                              <w:jc w:val="both"/>
                              <w:rPr>
                                <w:rFonts w:cstheme="minorHAnsi"/>
                              </w:rPr>
                            </w:pPr>
                            <w:r>
                              <w:rPr>
                                <w:rFonts w:cstheme="minorHAnsi"/>
                              </w:rPr>
                              <w:t xml:space="preserve">questo modulo per la dichiarazione del consenso informato riporta alla Sua attenzione, in forma scritta, i concetti espressi oralmente nel corso della visita e dettagliati nella scheda informativa </w:t>
                            </w:r>
                            <w:r w:rsidRPr="00E16545">
                              <w:rPr>
                                <w:rFonts w:cstheme="minorHAnsi"/>
                              </w:rPr>
                              <w:t xml:space="preserve">allegata, relativi al trattamento </w:t>
                            </w:r>
                            <w:proofErr w:type="spellStart"/>
                            <w:r w:rsidRPr="00E16545">
                              <w:rPr>
                                <w:rFonts w:cstheme="minorHAnsi"/>
                              </w:rPr>
                              <w:t>implanto</w:t>
                            </w:r>
                            <w:proofErr w:type="spellEnd"/>
                            <w:r w:rsidRPr="00E16545">
                              <w:rPr>
                                <w:rFonts w:cstheme="minorHAnsi"/>
                              </w:rPr>
                              <w:t xml:space="preserve">-protesico </w:t>
                            </w:r>
                            <w:r w:rsidR="0086613B">
                              <w:rPr>
                                <w:rFonts w:cstheme="minorHAnsi"/>
                              </w:rPr>
                              <w:t>e al</w:t>
                            </w:r>
                            <w:r w:rsidRPr="00E16545">
                              <w:rPr>
                                <w:rFonts w:cstheme="minorHAnsi"/>
                              </w:rPr>
                              <w:t xml:space="preserve"> suo specifico caso clinico, onde ricevere da Lei il suo consenso all’esecuzione delle terapie prescritte e concordate. </w:t>
                            </w:r>
                          </w:p>
                          <w:p w14:paraId="63836F27" w14:textId="77777777" w:rsidR="007852DD" w:rsidRDefault="007852DD" w:rsidP="00C9286B">
                            <w:pPr>
                              <w:autoSpaceDE w:val="0"/>
                              <w:autoSpaceDN w:val="0"/>
                              <w:adjustRightInd w:val="0"/>
                              <w:spacing w:after="0" w:line="240" w:lineRule="auto"/>
                              <w:jc w:val="both"/>
                              <w:rPr>
                                <w:rFonts w:cstheme="minorHAnsi"/>
                              </w:rPr>
                            </w:pPr>
                            <w:r>
                              <w:rPr>
                                <w:rFonts w:cstheme="minorHAnsi"/>
                              </w:rPr>
                              <w:t xml:space="preserve">Corre </w:t>
                            </w:r>
                            <w:proofErr w:type="gramStart"/>
                            <w:r>
                              <w:rPr>
                                <w:rFonts w:cstheme="minorHAnsi"/>
                              </w:rPr>
                              <w:t>l’obbligo comunque</w:t>
                            </w:r>
                            <w:proofErr w:type="gramEnd"/>
                            <w:r>
                              <w:rPr>
                                <w:rFonts w:cstheme="minorHAnsi"/>
                              </w:rPr>
                              <w:t xml:space="preserve"> di </w:t>
                            </w:r>
                            <w:proofErr w:type="spellStart"/>
                            <w:r>
                              <w:rPr>
                                <w:rFonts w:cstheme="minorHAnsi"/>
                              </w:rPr>
                              <w:t>rappresentarLe</w:t>
                            </w:r>
                            <w:proofErr w:type="spellEnd"/>
                            <w:r>
                              <w:rPr>
                                <w:rFonts w:cstheme="minorHAnsi"/>
                              </w:rPr>
                              <w:t xml:space="preserve"> che il presente modulo è integrativo e non sostitutivo dell’informazione resa in precedenza.</w:t>
                            </w:r>
                          </w:p>
                          <w:p w14:paraId="07459315" w14:textId="77777777" w:rsidR="007852DD" w:rsidRPr="00D01522" w:rsidRDefault="007852DD" w:rsidP="007852D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FBAA2" id="Rettangolo 5" o:spid="_x0000_s1027" style="position:absolute;left:0;text-align:left;margin-left:0;margin-top:12.05pt;width:495pt;height:115.8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" fillcolor="window" strokecolor="windowText" strokeweight=".5pt">
                <v:textbox>
                  <w:txbxContent>
                    <w:p w14:paraId="00501345" w14:textId="77777777" w:rsidR="007852DD" w:rsidRDefault="007852DD" w:rsidP="00C9286B">
                      <w:pPr>
                        <w:autoSpaceDE w:val="0"/>
                        <w:autoSpaceDN w:val="0"/>
                        <w:adjustRightInd w:val="0"/>
                        <w:spacing w:after="0" w:line="240" w:lineRule="auto"/>
                        <w:jc w:val="both"/>
                        <w:rPr>
                          <w:rFonts w:cstheme="minorHAnsi"/>
                        </w:rPr>
                      </w:pPr>
                      <w:r>
                        <w:rPr>
                          <w:rFonts w:cstheme="minorHAnsi"/>
                        </w:rPr>
                        <w:t>Gentile paziente,</w:t>
                      </w:r>
                    </w:p>
                    <w:p w14:paraId="5043CB0F" w14:textId="77777777" w:rsidR="0086613B" w:rsidRDefault="0086613B" w:rsidP="00C9286B">
                      <w:pPr>
                        <w:autoSpaceDE w:val="0"/>
                        <w:autoSpaceDN w:val="0"/>
                        <w:adjustRightInd w:val="0"/>
                        <w:spacing w:after="0" w:line="240" w:lineRule="auto"/>
                        <w:jc w:val="both"/>
                        <w:rPr>
                          <w:rFonts w:cstheme="minorHAnsi"/>
                        </w:rPr>
                      </w:pPr>
                    </w:p>
                    <w:p w14:paraId="76C3C848" w14:textId="77777777" w:rsidR="007852DD" w:rsidRPr="00E16545" w:rsidRDefault="007852DD" w:rsidP="00C9286B">
                      <w:pPr>
                        <w:autoSpaceDE w:val="0"/>
                        <w:autoSpaceDN w:val="0"/>
                        <w:adjustRightInd w:val="0"/>
                        <w:spacing w:after="0" w:line="240" w:lineRule="auto"/>
                        <w:jc w:val="both"/>
                        <w:rPr>
                          <w:rFonts w:cstheme="minorHAnsi"/>
                        </w:rPr>
                      </w:pPr>
                      <w:r>
                        <w:rPr>
                          <w:rFonts w:cstheme="minorHAnsi"/>
                        </w:rPr>
                        <w:t xml:space="preserve">questo modulo per la dichiarazione del consenso informato riporta alla Sua attenzione, in forma scritta, i concetti espressi oralmente nel corso della visita e dettagliati nella scheda informativa </w:t>
                      </w:r>
                      <w:r w:rsidRPr="00E16545">
                        <w:rPr>
                          <w:rFonts w:cstheme="minorHAnsi"/>
                        </w:rPr>
                        <w:t xml:space="preserve">allegata, relativi al trattamento </w:t>
                      </w:r>
                      <w:proofErr w:type="spellStart"/>
                      <w:r w:rsidRPr="00E16545">
                        <w:rPr>
                          <w:rFonts w:cstheme="minorHAnsi"/>
                        </w:rPr>
                        <w:t>implanto</w:t>
                      </w:r>
                      <w:proofErr w:type="spellEnd"/>
                      <w:r w:rsidRPr="00E16545">
                        <w:rPr>
                          <w:rFonts w:cstheme="minorHAnsi"/>
                        </w:rPr>
                        <w:t xml:space="preserve">-protesico </w:t>
                      </w:r>
                      <w:r w:rsidR="0086613B">
                        <w:rPr>
                          <w:rFonts w:cstheme="minorHAnsi"/>
                        </w:rPr>
                        <w:t>e al</w:t>
                      </w:r>
                      <w:r w:rsidRPr="00E16545">
                        <w:rPr>
                          <w:rFonts w:cstheme="minorHAnsi"/>
                        </w:rPr>
                        <w:t xml:space="preserve"> suo specifico caso clinico, onde ricevere da Lei il suo consenso all’esecuzione delle terapie prescritte e concordate. </w:t>
                      </w:r>
                    </w:p>
                    <w:p w14:paraId="63836F27" w14:textId="77777777" w:rsidR="007852DD" w:rsidRDefault="007852DD" w:rsidP="00C9286B">
                      <w:pPr>
                        <w:autoSpaceDE w:val="0"/>
                        <w:autoSpaceDN w:val="0"/>
                        <w:adjustRightInd w:val="0"/>
                        <w:spacing w:after="0" w:line="240" w:lineRule="auto"/>
                        <w:jc w:val="both"/>
                        <w:rPr>
                          <w:rFonts w:cstheme="minorHAnsi"/>
                        </w:rPr>
                      </w:pPr>
                      <w:r>
                        <w:rPr>
                          <w:rFonts w:cstheme="minorHAnsi"/>
                        </w:rPr>
                        <w:t xml:space="preserve">Corre </w:t>
                      </w:r>
                      <w:proofErr w:type="gramStart"/>
                      <w:r>
                        <w:rPr>
                          <w:rFonts w:cstheme="minorHAnsi"/>
                        </w:rPr>
                        <w:t>l’obbligo comunque</w:t>
                      </w:r>
                      <w:proofErr w:type="gramEnd"/>
                      <w:r>
                        <w:rPr>
                          <w:rFonts w:cstheme="minorHAnsi"/>
                        </w:rPr>
                        <w:t xml:space="preserve"> di </w:t>
                      </w:r>
                      <w:proofErr w:type="spellStart"/>
                      <w:r>
                        <w:rPr>
                          <w:rFonts w:cstheme="minorHAnsi"/>
                        </w:rPr>
                        <w:t>rappresentarLe</w:t>
                      </w:r>
                      <w:proofErr w:type="spellEnd"/>
                      <w:r>
                        <w:rPr>
                          <w:rFonts w:cstheme="minorHAnsi"/>
                        </w:rPr>
                        <w:t xml:space="preserve"> che il presente modulo è integrativo e non sostitutivo dell’informazione resa in precedenza.</w:t>
                      </w:r>
                    </w:p>
                    <w:p w14:paraId="07459315" w14:textId="77777777" w:rsidR="007852DD" w:rsidRPr="00D01522" w:rsidRDefault="007852DD" w:rsidP="007852DD">
                      <w:pPr>
                        <w:jc w:val="center"/>
                        <w:rPr>
                          <w:color w:val="000000" w:themeColor="text1"/>
                        </w:rPr>
                      </w:pPr>
                    </w:p>
                  </w:txbxContent>
                </v:textbox>
                <w10:wrap anchorx="margin"/>
              </v:rect>
            </w:pict>
          </mc:Fallback>
        </mc:AlternateContent>
      </w:r>
    </w:p>
    <w:p w14:paraId="70DF9E56" w14:textId="77777777" w:rsidR="007852DD" w:rsidRPr="00C9286B" w:rsidRDefault="007852DD" w:rsidP="001A6601">
      <w:pPr>
        <w:autoSpaceDE w:val="0"/>
        <w:autoSpaceDN w:val="0"/>
        <w:adjustRightInd w:val="0"/>
        <w:spacing w:after="0" w:line="240" w:lineRule="auto"/>
        <w:jc w:val="both"/>
        <w:rPr>
          <w:rFonts w:cstheme="minorHAnsi"/>
          <w:lang w:val="en-US"/>
        </w:rPr>
      </w:pPr>
    </w:p>
    <w:p w14:paraId="44E871BC" w14:textId="77777777" w:rsidR="007852DD" w:rsidRPr="00C9286B" w:rsidRDefault="007852DD" w:rsidP="001A6601">
      <w:pPr>
        <w:autoSpaceDE w:val="0"/>
        <w:autoSpaceDN w:val="0"/>
        <w:adjustRightInd w:val="0"/>
        <w:spacing w:after="0" w:line="240" w:lineRule="auto"/>
        <w:jc w:val="both"/>
        <w:rPr>
          <w:rFonts w:cstheme="minorHAnsi"/>
          <w:lang w:val="en-US"/>
        </w:rPr>
      </w:pPr>
    </w:p>
    <w:p w14:paraId="144A5D23" w14:textId="77777777" w:rsidR="007852DD" w:rsidRPr="00C9286B" w:rsidRDefault="007852DD" w:rsidP="001A6601">
      <w:pPr>
        <w:autoSpaceDE w:val="0"/>
        <w:autoSpaceDN w:val="0"/>
        <w:adjustRightInd w:val="0"/>
        <w:spacing w:after="0" w:line="240" w:lineRule="auto"/>
        <w:jc w:val="both"/>
        <w:rPr>
          <w:rFonts w:cstheme="minorHAnsi"/>
          <w:lang w:val="en-US"/>
        </w:rPr>
      </w:pPr>
    </w:p>
    <w:p w14:paraId="738610EB" w14:textId="77777777" w:rsidR="007852DD" w:rsidRPr="00C9286B" w:rsidRDefault="007852DD" w:rsidP="001A6601">
      <w:pPr>
        <w:autoSpaceDE w:val="0"/>
        <w:autoSpaceDN w:val="0"/>
        <w:adjustRightInd w:val="0"/>
        <w:spacing w:after="0" w:line="240" w:lineRule="auto"/>
        <w:jc w:val="both"/>
        <w:rPr>
          <w:rFonts w:cstheme="minorHAnsi"/>
          <w:lang w:val="en-US"/>
        </w:rPr>
      </w:pPr>
    </w:p>
    <w:p w14:paraId="637805D2" w14:textId="77777777" w:rsidR="007852DD" w:rsidRPr="00C9286B" w:rsidRDefault="007852DD" w:rsidP="001A6601">
      <w:pPr>
        <w:autoSpaceDE w:val="0"/>
        <w:autoSpaceDN w:val="0"/>
        <w:adjustRightInd w:val="0"/>
        <w:spacing w:after="0" w:line="240" w:lineRule="auto"/>
        <w:jc w:val="both"/>
        <w:rPr>
          <w:rFonts w:cstheme="minorHAnsi"/>
          <w:lang w:val="en-US"/>
        </w:rPr>
      </w:pPr>
    </w:p>
    <w:p w14:paraId="463F29E8" w14:textId="77777777" w:rsidR="007852DD" w:rsidRPr="00C9286B" w:rsidRDefault="007852DD" w:rsidP="001A6601">
      <w:pPr>
        <w:autoSpaceDE w:val="0"/>
        <w:autoSpaceDN w:val="0"/>
        <w:adjustRightInd w:val="0"/>
        <w:spacing w:after="0" w:line="240" w:lineRule="auto"/>
        <w:jc w:val="both"/>
        <w:rPr>
          <w:rFonts w:cstheme="minorHAnsi"/>
          <w:lang w:val="en-US"/>
        </w:rPr>
      </w:pPr>
    </w:p>
    <w:p w14:paraId="0168A69E" w14:textId="77777777" w:rsidR="009B4D4D" w:rsidRPr="00C9286B" w:rsidRDefault="00805839" w:rsidP="001A6601">
      <w:pPr>
        <w:autoSpaceDE w:val="0"/>
        <w:autoSpaceDN w:val="0"/>
        <w:adjustRightInd w:val="0"/>
        <w:spacing w:after="0" w:line="240" w:lineRule="auto"/>
        <w:jc w:val="both"/>
        <w:rPr>
          <w:rFonts w:cstheme="minorHAnsi"/>
          <w:lang w:val="en-US"/>
        </w:rPr>
      </w:pPr>
      <w:r w:rsidRPr="00C9286B">
        <w:rPr>
          <w:rFonts w:cstheme="minorHAnsi"/>
          <w:lang w:val="en-US"/>
        </w:rPr>
        <w:t>Sig./</w:t>
      </w:r>
      <w:proofErr w:type="spellStart"/>
      <w:r w:rsidRPr="00C9286B">
        <w:rPr>
          <w:rFonts w:cstheme="minorHAnsi"/>
          <w:lang w:val="en-US"/>
        </w:rPr>
        <w:t>Sig.ra</w:t>
      </w:r>
      <w:proofErr w:type="spellEnd"/>
      <w:r w:rsidRPr="00C9286B">
        <w:rPr>
          <w:rFonts w:cstheme="minorHAnsi"/>
          <w:lang w:val="en-US"/>
        </w:rPr>
        <w:t xml:space="preserve"> _______________________________</w:t>
      </w:r>
      <w:r w:rsidR="00224DE8" w:rsidRPr="00C9286B">
        <w:rPr>
          <w:rFonts w:cstheme="minorHAnsi"/>
          <w:lang w:val="en-US"/>
        </w:rPr>
        <w:t xml:space="preserve"> </w:t>
      </w:r>
    </w:p>
    <w:p w14:paraId="3B7B4B86" w14:textId="77777777" w:rsidR="00E16545" w:rsidRPr="00C9286B" w:rsidRDefault="00E16545" w:rsidP="001A6601">
      <w:pPr>
        <w:autoSpaceDE w:val="0"/>
        <w:autoSpaceDN w:val="0"/>
        <w:adjustRightInd w:val="0"/>
        <w:spacing w:after="0" w:line="240" w:lineRule="auto"/>
        <w:jc w:val="both"/>
        <w:rPr>
          <w:rFonts w:cstheme="minorHAnsi"/>
          <w:lang w:val="en-US"/>
        </w:rPr>
      </w:pPr>
    </w:p>
    <w:p w14:paraId="3A0FF5F2" w14:textId="77777777" w:rsidR="00E16545" w:rsidRPr="00C9286B" w:rsidRDefault="00E16545" w:rsidP="001A6601">
      <w:pPr>
        <w:autoSpaceDE w:val="0"/>
        <w:autoSpaceDN w:val="0"/>
        <w:adjustRightInd w:val="0"/>
        <w:spacing w:after="0" w:line="240" w:lineRule="auto"/>
        <w:jc w:val="both"/>
        <w:rPr>
          <w:rFonts w:cstheme="minorHAnsi"/>
          <w:lang w:val="en-US"/>
        </w:rPr>
      </w:pPr>
    </w:p>
    <w:p w14:paraId="7BD36FDC" w14:textId="77777777" w:rsidR="003F56FA" w:rsidRDefault="003F56FA" w:rsidP="003F56FA">
      <w:pPr>
        <w:autoSpaceDE w:val="0"/>
        <w:autoSpaceDN w:val="0"/>
        <w:adjustRightInd w:val="0"/>
        <w:spacing w:after="0" w:line="240" w:lineRule="auto"/>
        <w:jc w:val="both"/>
        <w:rPr>
          <w:rFonts w:cstheme="minorHAnsi"/>
        </w:rPr>
      </w:pPr>
      <w:r>
        <w:rPr>
          <w:rFonts w:cstheme="minorHAnsi"/>
          <w:b/>
          <w:noProof/>
        </w:rPr>
        <mc:AlternateContent>
          <mc:Choice Requires="wps">
            <w:drawing>
              <wp:anchor distT="0" distB="0" distL="114300" distR="114300" simplePos="0" relativeHeight="251659264" behindDoc="0" locked="0" layoutInCell="1" allowOverlap="1" wp14:anchorId="32CCCE9F" wp14:editId="07777777">
                <wp:simplePos x="0" y="0"/>
                <wp:positionH relativeFrom="column">
                  <wp:posOffset>742950</wp:posOffset>
                </wp:positionH>
                <wp:positionV relativeFrom="paragraph">
                  <wp:posOffset>67945</wp:posOffset>
                </wp:positionV>
                <wp:extent cx="106680" cy="83820"/>
                <wp:effectExtent l="0" t="0" r="26670" b="11430"/>
                <wp:wrapNone/>
                <wp:docPr id="2" name="Rettangolo 2"/>
                <wp:cNvGraphicFramePr/>
                <a:graphic xmlns:a="http://schemas.openxmlformats.org/drawingml/2006/main">
                  <a:graphicData uri="http://schemas.microsoft.com/office/word/2010/wordprocessingShape">
                    <wps:wsp>
                      <wps:cNvSpPr/>
                      <wps:spPr>
                        <a:xfrm>
                          <a:off x="0" y="0"/>
                          <a:ext cx="106680" cy="838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15AF6BD6">
              <v:rect id="Rettangolo 2" style="position:absolute;margin-left:58.5pt;margin-top:5.35pt;width:8.4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white [3212]" strokeweight="2pt" w14:anchorId="623436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"/>
            </w:pict>
          </mc:Fallback>
        </mc:AlternateContent>
      </w:r>
      <w:r w:rsidR="00EC298D">
        <w:rPr>
          <w:rFonts w:cstheme="minorHAnsi"/>
          <w:b/>
          <w:noProof/>
        </w:rPr>
        <w:t>DIAGNOSI:</w:t>
      </w:r>
    </w:p>
    <w:p w14:paraId="0F979E46" w14:textId="77777777" w:rsidR="00C9286B" w:rsidRPr="00C9286B" w:rsidRDefault="00EC298D" w:rsidP="00C9286B">
      <w:pPr>
        <w:pStyle w:val="Paragrafoelenco"/>
        <w:numPr>
          <w:ilvl w:val="0"/>
          <w:numId w:val="12"/>
        </w:numPr>
        <w:tabs>
          <w:tab w:val="left" w:pos="142"/>
        </w:tabs>
        <w:autoSpaceDE w:val="0"/>
        <w:autoSpaceDN w:val="0"/>
        <w:adjustRightInd w:val="0"/>
        <w:spacing w:after="0" w:line="240" w:lineRule="auto"/>
        <w:ind w:left="40" w:firstLine="386"/>
        <w:jc w:val="both"/>
        <w:rPr>
          <w:rFonts w:cstheme="minorHAnsi"/>
        </w:rPr>
      </w:pPr>
      <w:proofErr w:type="spellStart"/>
      <w:r w:rsidRPr="00C9286B">
        <w:rPr>
          <w:rFonts w:cstheme="minorHAnsi"/>
        </w:rPr>
        <w:t>Edentulia</w:t>
      </w:r>
      <w:proofErr w:type="spellEnd"/>
      <w:r w:rsidRPr="00C9286B">
        <w:rPr>
          <w:rFonts w:cstheme="minorHAnsi"/>
        </w:rPr>
        <w:t xml:space="preserve"> totale</w:t>
      </w:r>
    </w:p>
    <w:p w14:paraId="6A95D898" w14:textId="77777777" w:rsidR="00C9286B" w:rsidRPr="00C9286B" w:rsidRDefault="00EC298D" w:rsidP="00C9286B">
      <w:pPr>
        <w:pStyle w:val="Paragrafoelenco"/>
        <w:numPr>
          <w:ilvl w:val="0"/>
          <w:numId w:val="12"/>
        </w:numPr>
        <w:tabs>
          <w:tab w:val="left" w:pos="142"/>
        </w:tabs>
        <w:autoSpaceDE w:val="0"/>
        <w:autoSpaceDN w:val="0"/>
        <w:adjustRightInd w:val="0"/>
        <w:spacing w:after="0" w:line="240" w:lineRule="auto"/>
        <w:ind w:left="40" w:firstLine="386"/>
        <w:jc w:val="both"/>
        <w:rPr>
          <w:rFonts w:cstheme="minorHAnsi"/>
        </w:rPr>
      </w:pPr>
      <w:proofErr w:type="spellStart"/>
      <w:r w:rsidRPr="00C9286B">
        <w:rPr>
          <w:rFonts w:cstheme="minorHAnsi"/>
        </w:rPr>
        <w:t>Edentulia</w:t>
      </w:r>
      <w:proofErr w:type="spellEnd"/>
      <w:r w:rsidRPr="00C9286B">
        <w:rPr>
          <w:rFonts w:cstheme="minorHAnsi"/>
        </w:rPr>
        <w:t xml:space="preserve"> parziale</w:t>
      </w:r>
      <w:r w:rsidR="008058E0" w:rsidRPr="00C9286B">
        <w:rPr>
          <w:rFonts w:cstheme="minorHAnsi"/>
        </w:rPr>
        <w:t xml:space="preserve"> distale</w:t>
      </w:r>
    </w:p>
    <w:p w14:paraId="4B5819EC" w14:textId="77777777" w:rsidR="00EC298D" w:rsidRPr="00C9286B" w:rsidRDefault="008058E0" w:rsidP="00C9286B">
      <w:pPr>
        <w:pStyle w:val="Paragrafoelenco"/>
        <w:numPr>
          <w:ilvl w:val="0"/>
          <w:numId w:val="12"/>
        </w:numPr>
        <w:tabs>
          <w:tab w:val="left" w:pos="142"/>
        </w:tabs>
        <w:autoSpaceDE w:val="0"/>
        <w:autoSpaceDN w:val="0"/>
        <w:adjustRightInd w:val="0"/>
        <w:spacing w:after="0" w:line="240" w:lineRule="auto"/>
        <w:ind w:left="40" w:firstLine="386"/>
        <w:jc w:val="both"/>
        <w:rPr>
          <w:rFonts w:ascii="Calibri" w:hAnsi="Calibri"/>
        </w:rPr>
      </w:pPr>
      <w:proofErr w:type="spellStart"/>
      <w:r w:rsidRPr="00C9286B">
        <w:rPr>
          <w:rFonts w:cstheme="minorHAnsi"/>
        </w:rPr>
        <w:t>Edentulia</w:t>
      </w:r>
      <w:proofErr w:type="spellEnd"/>
      <w:r w:rsidRPr="00C9286B">
        <w:rPr>
          <w:rFonts w:cstheme="minorHAnsi"/>
        </w:rPr>
        <w:t xml:space="preserve"> parziale intercalata</w:t>
      </w:r>
    </w:p>
    <w:p w14:paraId="5630AD66" w14:textId="77777777" w:rsidR="00EC298D" w:rsidRDefault="00EC298D" w:rsidP="00EC298D">
      <w:pPr>
        <w:autoSpaceDE w:val="0"/>
        <w:autoSpaceDN w:val="0"/>
        <w:adjustRightInd w:val="0"/>
        <w:spacing w:after="0" w:line="240" w:lineRule="auto"/>
        <w:jc w:val="both"/>
        <w:rPr>
          <w:rFonts w:cstheme="minorHAnsi"/>
        </w:rPr>
      </w:pPr>
    </w:p>
    <w:p w14:paraId="6B62F1B3" w14:textId="77777777" w:rsidR="00657C53" w:rsidRPr="00F62288" w:rsidRDefault="00657C53" w:rsidP="00657C53">
      <w:pPr>
        <w:autoSpaceDE w:val="0"/>
        <w:autoSpaceDN w:val="0"/>
        <w:adjustRightInd w:val="0"/>
        <w:spacing w:after="0" w:line="240" w:lineRule="auto"/>
        <w:jc w:val="both"/>
        <w:rPr>
          <w:rFonts w:ascii="Calibri" w:hAnsi="Calibri"/>
        </w:rPr>
      </w:pPr>
    </w:p>
    <w:p w14:paraId="32F57793" w14:textId="77777777" w:rsidR="007E6AD4" w:rsidRPr="0042133F" w:rsidRDefault="00E75239" w:rsidP="007E6AD4">
      <w:pPr>
        <w:jc w:val="both"/>
        <w:rPr>
          <w:rFonts w:cstheme="minorHAnsi"/>
          <w:b/>
        </w:rPr>
      </w:pPr>
      <w:r>
        <w:rPr>
          <w:rFonts w:cstheme="minorHAnsi"/>
          <w:b/>
        </w:rPr>
        <w:t>O</w:t>
      </w:r>
      <w:r w:rsidR="007E6AD4" w:rsidRPr="0042133F">
        <w:rPr>
          <w:rFonts w:cstheme="minorHAnsi"/>
          <w:b/>
        </w:rPr>
        <w:t>sservazioni di rilievo nel caso specifico:</w:t>
      </w:r>
    </w:p>
    <w:p w14:paraId="2E29EE0C" w14:textId="4F97FF8A" w:rsidR="007E6AD4" w:rsidRDefault="007E6AD4" w:rsidP="007E6AD4">
      <w:pPr>
        <w:jc w:val="both"/>
        <w:rPr>
          <w:rFonts w:cstheme="minorHAnsi"/>
        </w:rPr>
      </w:pPr>
      <w:r>
        <w:rPr>
          <w:rFonts w:cstheme="minorHAnsi"/>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5676F">
        <w:rPr>
          <w:rFonts w:cstheme="minorHAnsi"/>
        </w:rPr>
        <w:t>_______</w:t>
      </w:r>
    </w:p>
    <w:p w14:paraId="6310F15E" w14:textId="77777777" w:rsidR="00EA038C" w:rsidRDefault="0075676F" w:rsidP="00A7360B">
      <w:pPr>
        <w:widowControl w:val="0"/>
        <w:autoSpaceDE w:val="0"/>
        <w:autoSpaceDN w:val="0"/>
        <w:adjustRightInd w:val="0"/>
        <w:spacing w:after="0" w:line="240" w:lineRule="auto"/>
        <w:jc w:val="both"/>
        <w:rPr>
          <w:rFonts w:ascii="Calibri" w:hAnsi="Calibri"/>
        </w:rPr>
      </w:pPr>
      <w:r>
        <w:rPr>
          <w:rFonts w:ascii="Calibri" w:hAnsi="Calibri"/>
        </w:rPr>
        <w:t>Io sottoscritto/a ___________________</w:t>
      </w:r>
      <w:r w:rsidR="00EA038C">
        <w:rPr>
          <w:rFonts w:ascii="Calibri" w:hAnsi="Calibri"/>
        </w:rPr>
        <w:t>_________________</w:t>
      </w:r>
    </w:p>
    <w:p w14:paraId="0F3CABC7" w14:textId="77777777" w:rsidR="00EA038C" w:rsidRDefault="00EA038C" w:rsidP="00EA038C">
      <w:pPr>
        <w:widowControl w:val="0"/>
        <w:autoSpaceDE w:val="0"/>
        <w:autoSpaceDN w:val="0"/>
        <w:adjustRightInd w:val="0"/>
        <w:spacing w:after="0" w:line="240" w:lineRule="auto"/>
        <w:jc w:val="center"/>
        <w:rPr>
          <w:rFonts w:ascii="Calibri" w:hAnsi="Calibri"/>
          <w:b/>
        </w:rPr>
      </w:pPr>
    </w:p>
    <w:p w14:paraId="0CD9BAC0" w14:textId="77777777" w:rsidR="00EA038C" w:rsidRDefault="00EA038C" w:rsidP="00EA038C">
      <w:pPr>
        <w:widowControl w:val="0"/>
        <w:autoSpaceDE w:val="0"/>
        <w:autoSpaceDN w:val="0"/>
        <w:adjustRightInd w:val="0"/>
        <w:spacing w:after="0" w:line="240" w:lineRule="auto"/>
        <w:jc w:val="center"/>
        <w:rPr>
          <w:rFonts w:ascii="Calibri" w:hAnsi="Calibri"/>
          <w:b/>
        </w:rPr>
      </w:pPr>
      <w:r w:rsidRPr="00EA038C">
        <w:rPr>
          <w:rFonts w:ascii="Calibri" w:hAnsi="Calibri"/>
          <w:b/>
        </w:rPr>
        <w:t>DICHIARO</w:t>
      </w:r>
    </w:p>
    <w:p w14:paraId="5B08B5D1" w14:textId="77777777" w:rsidR="00E6439B" w:rsidRPr="00EA038C" w:rsidRDefault="00E6439B" w:rsidP="00EA038C">
      <w:pPr>
        <w:widowControl w:val="0"/>
        <w:autoSpaceDE w:val="0"/>
        <w:autoSpaceDN w:val="0"/>
        <w:adjustRightInd w:val="0"/>
        <w:spacing w:after="0" w:line="240" w:lineRule="auto"/>
        <w:jc w:val="center"/>
        <w:rPr>
          <w:rFonts w:ascii="Calibri" w:hAnsi="Calibri"/>
          <w:b/>
        </w:rPr>
      </w:pPr>
    </w:p>
    <w:p w14:paraId="3735A7CF" w14:textId="77777777" w:rsidR="00EA038C" w:rsidRDefault="0075676F" w:rsidP="00A7360B">
      <w:pPr>
        <w:pStyle w:val="Paragrafoelenco"/>
        <w:widowControl w:val="0"/>
        <w:numPr>
          <w:ilvl w:val="0"/>
          <w:numId w:val="44"/>
        </w:numPr>
        <w:autoSpaceDE w:val="0"/>
        <w:autoSpaceDN w:val="0"/>
        <w:adjustRightInd w:val="0"/>
        <w:spacing w:after="0" w:line="240" w:lineRule="auto"/>
        <w:jc w:val="both"/>
        <w:rPr>
          <w:rFonts w:ascii="Calibri" w:hAnsi="Calibri"/>
        </w:rPr>
      </w:pPr>
      <w:r w:rsidRPr="00EA038C">
        <w:rPr>
          <w:rFonts w:ascii="Calibri" w:hAnsi="Calibri"/>
        </w:rPr>
        <w:t xml:space="preserve">di aver ricevuto in consegna e di aver preso visione della presente dichiarazione, integrativa della comunicazione verbale, unitamente alla scheda informativa sul Trattamento </w:t>
      </w:r>
      <w:proofErr w:type="spellStart"/>
      <w:r w:rsidRPr="00EA038C">
        <w:rPr>
          <w:rFonts w:ascii="Calibri" w:hAnsi="Calibri"/>
        </w:rPr>
        <w:t>implanto</w:t>
      </w:r>
      <w:proofErr w:type="spellEnd"/>
      <w:r w:rsidRPr="00EA038C">
        <w:rPr>
          <w:rFonts w:ascii="Calibri" w:hAnsi="Calibri"/>
        </w:rPr>
        <w:t>-protesico in generale, al fine di poterla esaminare e/o farla analizzare anche da persone di mia fiducia</w:t>
      </w:r>
      <w:r w:rsidR="00EA038C" w:rsidRPr="00EA038C">
        <w:rPr>
          <w:rFonts w:ascii="Calibri" w:hAnsi="Calibri"/>
        </w:rPr>
        <w:t>;</w:t>
      </w:r>
    </w:p>
    <w:p w14:paraId="7E9A4F67" w14:textId="77777777" w:rsidR="0075676F" w:rsidRDefault="0075676F" w:rsidP="00A7360B">
      <w:pPr>
        <w:pStyle w:val="Paragrafoelenco"/>
        <w:widowControl w:val="0"/>
        <w:numPr>
          <w:ilvl w:val="0"/>
          <w:numId w:val="44"/>
        </w:numPr>
        <w:autoSpaceDE w:val="0"/>
        <w:autoSpaceDN w:val="0"/>
        <w:adjustRightInd w:val="0"/>
        <w:spacing w:after="0" w:line="240" w:lineRule="auto"/>
        <w:jc w:val="both"/>
        <w:rPr>
          <w:rFonts w:ascii="Calibri" w:hAnsi="Calibri"/>
        </w:rPr>
      </w:pPr>
      <w:r w:rsidRPr="00EA038C">
        <w:rPr>
          <w:rFonts w:ascii="Calibri" w:hAnsi="Calibri"/>
        </w:rPr>
        <w:t xml:space="preserve">di aver avuto la possibilità di richiedere tutte le spiegazioni ritenute utili, ottenendo risposte chiare e soddisfacenti dai sanitari proponenti il trattamento </w:t>
      </w:r>
      <w:proofErr w:type="spellStart"/>
      <w:r w:rsidRPr="00EA038C">
        <w:rPr>
          <w:rFonts w:ascii="Calibri" w:hAnsi="Calibri"/>
        </w:rPr>
        <w:t>implanto</w:t>
      </w:r>
      <w:proofErr w:type="spellEnd"/>
      <w:r w:rsidRPr="00EA038C">
        <w:rPr>
          <w:rFonts w:ascii="Calibri" w:hAnsi="Calibri"/>
        </w:rPr>
        <w:t>-protesico</w:t>
      </w:r>
      <w:r w:rsidR="00EA038C">
        <w:rPr>
          <w:rFonts w:ascii="Calibri" w:hAnsi="Calibri"/>
        </w:rPr>
        <w:t>;</w:t>
      </w:r>
    </w:p>
    <w:p w14:paraId="71929AD6" w14:textId="77777777" w:rsidR="00EA038C" w:rsidRDefault="00EA038C" w:rsidP="00A7360B">
      <w:pPr>
        <w:pStyle w:val="Paragrafoelenco"/>
        <w:widowControl w:val="0"/>
        <w:numPr>
          <w:ilvl w:val="0"/>
          <w:numId w:val="44"/>
        </w:numPr>
        <w:autoSpaceDE w:val="0"/>
        <w:autoSpaceDN w:val="0"/>
        <w:adjustRightInd w:val="0"/>
        <w:spacing w:after="0" w:line="240" w:lineRule="auto"/>
        <w:jc w:val="both"/>
        <w:rPr>
          <w:rFonts w:ascii="Calibri" w:hAnsi="Calibri"/>
        </w:rPr>
      </w:pPr>
      <w:r>
        <w:rPr>
          <w:rFonts w:ascii="Calibri" w:hAnsi="Calibri"/>
        </w:rPr>
        <w:t xml:space="preserve">di aver letto integralmente e con attenzione la presente dichiarazione e informativa e di aver pienamente compreso i concetti relativi al trattamento </w:t>
      </w:r>
      <w:proofErr w:type="spellStart"/>
      <w:r>
        <w:rPr>
          <w:rFonts w:ascii="Calibri" w:hAnsi="Calibri"/>
        </w:rPr>
        <w:t>implanto</w:t>
      </w:r>
      <w:proofErr w:type="spellEnd"/>
      <w:r>
        <w:rPr>
          <w:rFonts w:ascii="Calibri" w:hAnsi="Calibri"/>
        </w:rPr>
        <w:t>-protesico in generale e al mio specifico caso clinico;</w:t>
      </w:r>
    </w:p>
    <w:p w14:paraId="7EF64578" w14:textId="77777777" w:rsidR="00EA038C" w:rsidRDefault="00EA038C" w:rsidP="00A7360B">
      <w:pPr>
        <w:pStyle w:val="Paragrafoelenco"/>
        <w:widowControl w:val="0"/>
        <w:numPr>
          <w:ilvl w:val="0"/>
          <w:numId w:val="44"/>
        </w:numPr>
        <w:autoSpaceDE w:val="0"/>
        <w:autoSpaceDN w:val="0"/>
        <w:adjustRightInd w:val="0"/>
        <w:spacing w:after="0" w:line="240" w:lineRule="auto"/>
        <w:jc w:val="both"/>
        <w:rPr>
          <w:rFonts w:ascii="Calibri" w:hAnsi="Calibri"/>
        </w:rPr>
      </w:pPr>
      <w:r>
        <w:rPr>
          <w:rFonts w:ascii="Calibri" w:hAnsi="Calibri"/>
        </w:rPr>
        <w:t xml:space="preserve">di aver ottenuto dal medico/odontoiatra tutte le spiegazioni in ordine alle caratteristiche, modalità, </w:t>
      </w:r>
      <w:r w:rsidR="0006533E">
        <w:rPr>
          <w:rFonts w:ascii="Calibri" w:hAnsi="Calibri"/>
        </w:rPr>
        <w:t xml:space="preserve">e </w:t>
      </w:r>
      <w:r>
        <w:rPr>
          <w:rFonts w:ascii="Calibri" w:hAnsi="Calibri"/>
        </w:rPr>
        <w:t xml:space="preserve">finalità del trattamento </w:t>
      </w:r>
      <w:proofErr w:type="spellStart"/>
      <w:r>
        <w:rPr>
          <w:rFonts w:ascii="Calibri" w:hAnsi="Calibri"/>
        </w:rPr>
        <w:t>implanto</w:t>
      </w:r>
      <w:proofErr w:type="spellEnd"/>
      <w:r>
        <w:rPr>
          <w:rFonts w:ascii="Calibri" w:hAnsi="Calibri"/>
        </w:rPr>
        <w:t xml:space="preserve">-protesico </w:t>
      </w:r>
      <w:r w:rsidR="0006533E">
        <w:rPr>
          <w:rFonts w:ascii="Calibri" w:hAnsi="Calibri"/>
        </w:rPr>
        <w:t xml:space="preserve">e di aver pienamente compreso anche i rischi </w:t>
      </w:r>
      <w:r w:rsidR="00003223">
        <w:rPr>
          <w:rFonts w:ascii="Calibri" w:hAnsi="Calibri"/>
        </w:rPr>
        <w:t xml:space="preserve">e le complicanze </w:t>
      </w:r>
      <w:r w:rsidR="0006533E">
        <w:rPr>
          <w:rFonts w:ascii="Calibri" w:hAnsi="Calibri"/>
        </w:rPr>
        <w:t>del trattamento</w:t>
      </w:r>
      <w:r>
        <w:rPr>
          <w:rFonts w:ascii="Calibri" w:hAnsi="Calibri"/>
        </w:rPr>
        <w:t>;</w:t>
      </w:r>
    </w:p>
    <w:p w14:paraId="046A62AA" w14:textId="77777777" w:rsidR="00EA038C" w:rsidRDefault="00EA038C" w:rsidP="00A7360B">
      <w:pPr>
        <w:pStyle w:val="Paragrafoelenco"/>
        <w:widowControl w:val="0"/>
        <w:numPr>
          <w:ilvl w:val="0"/>
          <w:numId w:val="44"/>
        </w:numPr>
        <w:autoSpaceDE w:val="0"/>
        <w:autoSpaceDN w:val="0"/>
        <w:adjustRightInd w:val="0"/>
        <w:spacing w:after="0" w:line="240" w:lineRule="auto"/>
        <w:jc w:val="both"/>
        <w:rPr>
          <w:rFonts w:ascii="Calibri" w:hAnsi="Calibri"/>
        </w:rPr>
      </w:pPr>
      <w:r>
        <w:rPr>
          <w:rFonts w:ascii="Calibri" w:hAnsi="Calibri"/>
        </w:rPr>
        <w:t xml:space="preserve">di </w:t>
      </w:r>
      <w:r w:rsidR="0006533E">
        <w:rPr>
          <w:rFonts w:ascii="Calibri" w:hAnsi="Calibri"/>
        </w:rPr>
        <w:t>essere ben consapevole che qualunque atto medico e chirurgico può comportare rischi e complicanze non sempre prevedibili né prevenibili.</w:t>
      </w:r>
    </w:p>
    <w:p w14:paraId="16DEB4AB" w14:textId="77777777" w:rsidR="0006533E" w:rsidRDefault="0006533E" w:rsidP="0006533E">
      <w:pPr>
        <w:widowControl w:val="0"/>
        <w:autoSpaceDE w:val="0"/>
        <w:autoSpaceDN w:val="0"/>
        <w:adjustRightInd w:val="0"/>
        <w:spacing w:after="0" w:line="240" w:lineRule="auto"/>
        <w:jc w:val="both"/>
        <w:rPr>
          <w:rFonts w:ascii="Calibri" w:hAnsi="Calibri"/>
        </w:rPr>
      </w:pPr>
    </w:p>
    <w:p w14:paraId="0AE8EFD8" w14:textId="77777777" w:rsidR="0006533E" w:rsidRDefault="0006533E" w:rsidP="0006533E">
      <w:pPr>
        <w:widowControl w:val="0"/>
        <w:autoSpaceDE w:val="0"/>
        <w:autoSpaceDN w:val="0"/>
        <w:adjustRightInd w:val="0"/>
        <w:spacing w:after="0" w:line="240" w:lineRule="auto"/>
        <w:jc w:val="both"/>
        <w:rPr>
          <w:rFonts w:ascii="Calibri" w:hAnsi="Calibri"/>
        </w:rPr>
      </w:pPr>
      <w:r>
        <w:rPr>
          <w:rFonts w:ascii="Calibri" w:hAnsi="Calibri"/>
        </w:rPr>
        <w:t>Presto, pertanto, il mio consenso alla terapia che mi è stata descritta e prospettata con il presente consenso informato.</w:t>
      </w:r>
    </w:p>
    <w:p w14:paraId="0AD9C6F4" w14:textId="77777777" w:rsidR="0006533E" w:rsidRDefault="0006533E" w:rsidP="0006533E">
      <w:pPr>
        <w:widowControl w:val="0"/>
        <w:autoSpaceDE w:val="0"/>
        <w:autoSpaceDN w:val="0"/>
        <w:adjustRightInd w:val="0"/>
        <w:spacing w:after="0" w:line="240" w:lineRule="auto"/>
        <w:ind w:left="408"/>
        <w:jc w:val="both"/>
        <w:rPr>
          <w:rFonts w:ascii="Calibri" w:hAnsi="Calibri"/>
        </w:rPr>
      </w:pPr>
    </w:p>
    <w:p w14:paraId="65F9C3DC" w14:textId="77777777" w:rsidR="0006533E" w:rsidRDefault="0006533E" w:rsidP="0006533E">
      <w:pPr>
        <w:widowControl w:val="0"/>
        <w:autoSpaceDE w:val="0"/>
        <w:autoSpaceDN w:val="0"/>
        <w:adjustRightInd w:val="0"/>
        <w:spacing w:after="0" w:line="240" w:lineRule="auto"/>
        <w:ind w:left="408"/>
        <w:jc w:val="both"/>
        <w:rPr>
          <w:rFonts w:ascii="Calibri" w:hAnsi="Calibri"/>
        </w:rPr>
      </w:pPr>
    </w:p>
    <w:p w14:paraId="58C99F17" w14:textId="77777777" w:rsidR="0006533E" w:rsidRDefault="0006533E" w:rsidP="0006533E">
      <w:pPr>
        <w:widowControl w:val="0"/>
        <w:autoSpaceDE w:val="0"/>
        <w:autoSpaceDN w:val="0"/>
        <w:adjustRightInd w:val="0"/>
        <w:spacing w:after="0" w:line="240" w:lineRule="auto"/>
        <w:jc w:val="both"/>
        <w:rPr>
          <w:rFonts w:ascii="Calibri" w:hAnsi="Calibri"/>
        </w:rPr>
      </w:pPr>
      <w:r>
        <w:rPr>
          <w:rFonts w:ascii="Calibri" w:hAnsi="Calibri"/>
        </w:rPr>
        <w:t>Reggio Emilia, ______________________</w:t>
      </w:r>
    </w:p>
    <w:p w14:paraId="5023141B" w14:textId="77777777" w:rsidR="0006533E" w:rsidRDefault="0006533E" w:rsidP="0006533E">
      <w:pPr>
        <w:widowControl w:val="0"/>
        <w:autoSpaceDE w:val="0"/>
        <w:autoSpaceDN w:val="0"/>
        <w:adjustRightInd w:val="0"/>
        <w:spacing w:after="0" w:line="240" w:lineRule="auto"/>
        <w:jc w:val="both"/>
        <w:rPr>
          <w:rFonts w:ascii="Calibri" w:hAnsi="Calibri"/>
        </w:rPr>
      </w:pPr>
    </w:p>
    <w:p w14:paraId="1F3B1409" w14:textId="77777777" w:rsidR="0006533E" w:rsidRDefault="0006533E" w:rsidP="0006533E">
      <w:pPr>
        <w:widowControl w:val="0"/>
        <w:autoSpaceDE w:val="0"/>
        <w:autoSpaceDN w:val="0"/>
        <w:adjustRightInd w:val="0"/>
        <w:spacing w:after="0" w:line="240" w:lineRule="auto"/>
        <w:jc w:val="both"/>
        <w:rPr>
          <w:rFonts w:ascii="Calibri" w:hAnsi="Calibri"/>
        </w:rPr>
      </w:pPr>
    </w:p>
    <w:p w14:paraId="562C75D1" w14:textId="77777777" w:rsidR="0006533E" w:rsidRDefault="0006533E" w:rsidP="0006533E">
      <w:pPr>
        <w:widowControl w:val="0"/>
        <w:autoSpaceDE w:val="0"/>
        <w:autoSpaceDN w:val="0"/>
        <w:adjustRightInd w:val="0"/>
        <w:spacing w:after="0" w:line="240" w:lineRule="auto"/>
        <w:jc w:val="both"/>
        <w:rPr>
          <w:rFonts w:ascii="Calibri" w:hAnsi="Calibri"/>
        </w:rPr>
      </w:pPr>
    </w:p>
    <w:p w14:paraId="49022C05" w14:textId="77777777" w:rsidR="0006533E" w:rsidRDefault="0006533E" w:rsidP="0006533E">
      <w:pPr>
        <w:widowControl w:val="0"/>
        <w:autoSpaceDE w:val="0"/>
        <w:autoSpaceDN w:val="0"/>
        <w:adjustRightInd w:val="0"/>
        <w:spacing w:after="0" w:line="240" w:lineRule="auto"/>
        <w:jc w:val="both"/>
        <w:rPr>
          <w:rFonts w:ascii="Calibri" w:hAnsi="Calibri"/>
        </w:rPr>
      </w:pPr>
      <w:r>
        <w:rPr>
          <w:rFonts w:ascii="Calibri" w:hAnsi="Calibri"/>
        </w:rPr>
        <w:t>Firma del paziente o di chi ne fa le veci                                                             Firma odontoiatra</w:t>
      </w:r>
    </w:p>
    <w:p w14:paraId="664355AD" w14:textId="77777777" w:rsidR="0006533E" w:rsidRDefault="0006533E" w:rsidP="0006533E">
      <w:pPr>
        <w:widowControl w:val="0"/>
        <w:autoSpaceDE w:val="0"/>
        <w:autoSpaceDN w:val="0"/>
        <w:adjustRightInd w:val="0"/>
        <w:spacing w:after="0" w:line="240" w:lineRule="auto"/>
        <w:jc w:val="both"/>
        <w:rPr>
          <w:rFonts w:ascii="Calibri" w:hAnsi="Calibri"/>
        </w:rPr>
      </w:pPr>
    </w:p>
    <w:p w14:paraId="25428B1C" w14:textId="77777777" w:rsidR="0006533E" w:rsidRPr="0006533E" w:rsidRDefault="0006533E" w:rsidP="0006533E">
      <w:pPr>
        <w:widowControl w:val="0"/>
        <w:autoSpaceDE w:val="0"/>
        <w:autoSpaceDN w:val="0"/>
        <w:adjustRightInd w:val="0"/>
        <w:spacing w:after="0" w:line="240" w:lineRule="auto"/>
        <w:jc w:val="both"/>
        <w:rPr>
          <w:rFonts w:ascii="Calibri" w:hAnsi="Calibri"/>
        </w:rPr>
      </w:pPr>
      <w:r>
        <w:rPr>
          <w:rFonts w:ascii="Calibri" w:hAnsi="Calibri"/>
        </w:rPr>
        <w:t>________________________________                                                                        ______________________________</w:t>
      </w:r>
    </w:p>
    <w:sectPr w:rsidR="0006533E" w:rsidRPr="0006533E" w:rsidSect="00720BAA">
      <w:headerReference w:type="default" r:id="rId11"/>
      <w:footerReference w:type="default" r:id="rId12"/>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3825E9" w14:textId="77777777" w:rsidR="00634CC1" w:rsidRDefault="00634CC1" w:rsidP="007E71A6">
      <w:pPr>
        <w:spacing w:after="0" w:line="240" w:lineRule="auto"/>
      </w:pPr>
      <w:r>
        <w:separator/>
      </w:r>
    </w:p>
  </w:endnote>
  <w:endnote w:type="continuationSeparator" w:id="0">
    <w:p w14:paraId="1C8B31AE" w14:textId="77777777" w:rsidR="00634CC1" w:rsidRDefault="00634CC1" w:rsidP="007E7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652064208"/>
      <w:docPartObj>
        <w:docPartGallery w:val="Page Numbers (Bottom of Page)"/>
        <w:docPartUnique/>
      </w:docPartObj>
    </w:sdtPr>
    <w:sdtContent>
      <w:sdt>
        <w:sdtPr>
          <w:rPr>
            <w:sz w:val="16"/>
            <w:szCs w:val="16"/>
          </w:rPr>
          <w:id w:val="-1705238520"/>
          <w:docPartObj>
            <w:docPartGallery w:val="Page Numbers (Top of Page)"/>
            <w:docPartUnique/>
          </w:docPartObj>
        </w:sdtPr>
        <w:sdtContent>
          <w:p w14:paraId="0AAD80CE" w14:textId="6BF3517D" w:rsidR="00E35355" w:rsidRPr="00E35355" w:rsidRDefault="00E35355" w:rsidP="00E35355">
            <w:pPr>
              <w:pStyle w:val="Pidipagina"/>
              <w:jc w:val="right"/>
              <w:rPr>
                <w:sz w:val="16"/>
                <w:szCs w:val="16"/>
              </w:rPr>
            </w:pPr>
            <w:r w:rsidRPr="00E35355">
              <w:rPr>
                <w:sz w:val="16"/>
                <w:szCs w:val="16"/>
              </w:rPr>
              <w:t xml:space="preserve">Pag. </w:t>
            </w:r>
            <w:r w:rsidRPr="00E35355">
              <w:rPr>
                <w:b/>
                <w:bCs/>
                <w:sz w:val="16"/>
                <w:szCs w:val="16"/>
              </w:rPr>
              <w:fldChar w:fldCharType="begin"/>
            </w:r>
            <w:r w:rsidRPr="00E35355">
              <w:rPr>
                <w:b/>
                <w:bCs/>
                <w:sz w:val="16"/>
                <w:szCs w:val="16"/>
              </w:rPr>
              <w:instrText>PAGE</w:instrText>
            </w:r>
            <w:r w:rsidRPr="00E35355">
              <w:rPr>
                <w:b/>
                <w:bCs/>
                <w:sz w:val="16"/>
                <w:szCs w:val="16"/>
              </w:rPr>
              <w:fldChar w:fldCharType="separate"/>
            </w:r>
            <w:r w:rsidRPr="00E35355">
              <w:rPr>
                <w:b/>
                <w:bCs/>
                <w:sz w:val="16"/>
                <w:szCs w:val="16"/>
              </w:rPr>
              <w:t>2</w:t>
            </w:r>
            <w:r w:rsidRPr="00E35355">
              <w:rPr>
                <w:b/>
                <w:bCs/>
                <w:sz w:val="16"/>
                <w:szCs w:val="16"/>
              </w:rPr>
              <w:fldChar w:fldCharType="end"/>
            </w:r>
            <w:r w:rsidRPr="00E35355">
              <w:rPr>
                <w:sz w:val="16"/>
                <w:szCs w:val="16"/>
              </w:rPr>
              <w:t xml:space="preserve"> a </w:t>
            </w:r>
            <w:r w:rsidRPr="00E35355">
              <w:rPr>
                <w:b/>
                <w:bCs/>
                <w:sz w:val="16"/>
                <w:szCs w:val="16"/>
              </w:rPr>
              <w:fldChar w:fldCharType="begin"/>
            </w:r>
            <w:r w:rsidRPr="00E35355">
              <w:rPr>
                <w:b/>
                <w:bCs/>
                <w:sz w:val="16"/>
                <w:szCs w:val="16"/>
              </w:rPr>
              <w:instrText>NUMPAGES</w:instrText>
            </w:r>
            <w:r w:rsidRPr="00E35355">
              <w:rPr>
                <w:b/>
                <w:bCs/>
                <w:sz w:val="16"/>
                <w:szCs w:val="16"/>
              </w:rPr>
              <w:fldChar w:fldCharType="separate"/>
            </w:r>
            <w:r w:rsidRPr="00E35355">
              <w:rPr>
                <w:b/>
                <w:bCs/>
                <w:sz w:val="16"/>
                <w:szCs w:val="16"/>
              </w:rPr>
              <w:t>2</w:t>
            </w:r>
            <w:r w:rsidRPr="00E35355">
              <w:rPr>
                <w:b/>
                <w:bCs/>
                <w:sz w:val="16"/>
                <w:szCs w:val="16"/>
              </w:rPr>
              <w:fldChar w:fldCharType="end"/>
            </w:r>
          </w:p>
        </w:sdtContent>
      </w:sdt>
    </w:sdtContent>
  </w:sdt>
  <w:p w14:paraId="306BD12C" w14:textId="1FA56E1C" w:rsidR="00D41643" w:rsidRPr="00193081" w:rsidRDefault="00D41643" w:rsidP="00C56F2D">
    <w:pPr>
      <w:widowControl w:val="0"/>
      <w:suppressLineNumbers/>
      <w:tabs>
        <w:tab w:val="center" w:pos="5953"/>
        <w:tab w:val="right" w:pos="11906"/>
      </w:tabs>
      <w:suppressAutoHyphens/>
      <w:spacing w:after="0" w:line="240" w:lineRule="auto"/>
      <w:jc w:val="right"/>
      <w:rPr>
        <w:rFonts w:eastAsia="SimSun" w:cstheme="minorHAnsi"/>
        <w:kern w:val="1"/>
        <w:sz w:val="12"/>
        <w:szCs w:val="12"/>
        <w:lang w:eastAsia="zh-CN" w:bidi="hi-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551C4" w14:textId="77777777" w:rsidR="00634CC1" w:rsidRDefault="00634CC1" w:rsidP="007E71A6">
      <w:pPr>
        <w:spacing w:after="0" w:line="240" w:lineRule="auto"/>
      </w:pPr>
      <w:r>
        <w:separator/>
      </w:r>
    </w:p>
  </w:footnote>
  <w:footnote w:type="continuationSeparator" w:id="0">
    <w:p w14:paraId="33208FDF" w14:textId="77777777" w:rsidR="00634CC1" w:rsidRDefault="00634CC1" w:rsidP="007E71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87F21" w14:textId="77777777" w:rsidR="00D41643" w:rsidRDefault="00D41643" w:rsidP="00805839">
    <w:pPr>
      <w:pStyle w:val="Intestazione"/>
      <w:jc w:val="cente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249"/>
      <w:gridCol w:w="3249"/>
      <w:gridCol w:w="3249"/>
    </w:tblGrid>
    <w:tr w:rsidR="358988F7" w14:paraId="6102AF02" w14:textId="77777777" w:rsidTr="00E35355">
      <w:tc>
        <w:tcPr>
          <w:tcW w:w="3249" w:type="dxa"/>
        </w:tcPr>
        <w:p w14:paraId="0260CB1B" w14:textId="4027351E" w:rsidR="358988F7" w:rsidRDefault="358988F7" w:rsidP="358988F7">
          <w:pPr>
            <w:spacing w:after="0" w:line="240" w:lineRule="auto"/>
            <w:jc w:val="center"/>
            <w:rPr>
              <w:rFonts w:ascii="Calibri" w:eastAsia="Calibri" w:hAnsi="Calibri" w:cs="Calibri"/>
            </w:rPr>
          </w:pPr>
          <w:r>
            <w:rPr>
              <w:noProof/>
            </w:rPr>
            <w:drawing>
              <wp:inline distT="0" distB="0" distL="0" distR="0" wp14:anchorId="0B6F8E4F" wp14:editId="1BD7CF8A">
                <wp:extent cx="714375" cy="771525"/>
                <wp:effectExtent l="0" t="0" r="0" b="0"/>
                <wp:docPr id="1384862930" name="Immagine 1384862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14375" cy="771525"/>
                        </a:xfrm>
                        <a:prstGeom prst="rect">
                          <a:avLst/>
                        </a:prstGeom>
                      </pic:spPr>
                    </pic:pic>
                  </a:graphicData>
                </a:graphic>
              </wp:inline>
            </w:drawing>
          </w:r>
        </w:p>
      </w:tc>
      <w:tc>
        <w:tcPr>
          <w:tcW w:w="3249" w:type="dxa"/>
        </w:tcPr>
        <w:p w14:paraId="71463FEA" w14:textId="4E38A80D" w:rsidR="358988F7" w:rsidRDefault="358988F7" w:rsidP="358988F7">
          <w:pPr>
            <w:spacing w:after="0" w:line="240" w:lineRule="auto"/>
            <w:jc w:val="center"/>
            <w:rPr>
              <w:rFonts w:ascii="Calibri" w:eastAsia="Calibri" w:hAnsi="Calibri" w:cs="Calibri"/>
            </w:rPr>
          </w:pPr>
        </w:p>
        <w:p w14:paraId="7154050A" w14:textId="4F632000" w:rsidR="358988F7" w:rsidRDefault="0DFE5CA5" w:rsidP="358988F7">
          <w:pPr>
            <w:spacing w:after="0" w:line="240" w:lineRule="auto"/>
            <w:jc w:val="center"/>
            <w:rPr>
              <w:rFonts w:ascii="Calibri" w:eastAsia="Calibri" w:hAnsi="Calibri" w:cs="Calibri"/>
            </w:rPr>
          </w:pPr>
          <w:r w:rsidRPr="0DFE5CA5">
            <w:rPr>
              <w:rFonts w:ascii="Calibri" w:eastAsia="Calibri" w:hAnsi="Calibri" w:cs="Calibri"/>
              <w:b/>
              <w:bCs/>
            </w:rPr>
            <w:t xml:space="preserve">CONSENSO INFORMATO INTERVENTO DI CHIRURGIA IMPLANTARE-PROTESICA </w:t>
          </w:r>
        </w:p>
      </w:tc>
      <w:tc>
        <w:tcPr>
          <w:tcW w:w="3249" w:type="dxa"/>
        </w:tcPr>
        <w:p w14:paraId="1B2F40F6" w14:textId="3B6C75EA" w:rsidR="358988F7" w:rsidRDefault="0DFE5CA5" w:rsidP="358988F7">
          <w:pPr>
            <w:spacing w:after="0" w:line="240" w:lineRule="auto"/>
            <w:rPr>
              <w:rFonts w:ascii="Calibri" w:eastAsia="Calibri" w:hAnsi="Calibri" w:cs="Calibri"/>
              <w:sz w:val="16"/>
              <w:szCs w:val="16"/>
            </w:rPr>
          </w:pPr>
          <w:proofErr w:type="spellStart"/>
          <w:r w:rsidRPr="0DFE5CA5">
            <w:rPr>
              <w:rFonts w:ascii="Calibri" w:eastAsia="Calibri" w:hAnsi="Calibri" w:cs="Calibri"/>
              <w:sz w:val="16"/>
              <w:szCs w:val="16"/>
            </w:rPr>
            <w:t>All</w:t>
          </w:r>
          <w:proofErr w:type="spellEnd"/>
          <w:r w:rsidRPr="0DFE5CA5">
            <w:rPr>
              <w:rFonts w:ascii="Calibri" w:eastAsia="Calibri" w:hAnsi="Calibri" w:cs="Calibri"/>
              <w:sz w:val="16"/>
              <w:szCs w:val="16"/>
            </w:rPr>
            <w:t>. 06 PG 13</w:t>
          </w:r>
        </w:p>
        <w:p w14:paraId="7F138EB7" w14:textId="2B169CA7" w:rsidR="358988F7" w:rsidRDefault="358988F7" w:rsidP="358988F7">
          <w:pPr>
            <w:spacing w:after="0" w:line="240" w:lineRule="auto"/>
            <w:rPr>
              <w:rFonts w:ascii="Calibri" w:eastAsia="Calibri" w:hAnsi="Calibri" w:cs="Calibri"/>
              <w:sz w:val="16"/>
              <w:szCs w:val="16"/>
            </w:rPr>
          </w:pPr>
          <w:r w:rsidRPr="358988F7">
            <w:rPr>
              <w:rFonts w:ascii="Calibri" w:eastAsia="Calibri" w:hAnsi="Calibri" w:cs="Calibri"/>
              <w:sz w:val="16"/>
              <w:szCs w:val="16"/>
            </w:rPr>
            <w:t>Redatto da: GL</w:t>
          </w:r>
        </w:p>
        <w:p w14:paraId="21338286" w14:textId="2D9C265F" w:rsidR="358988F7" w:rsidRDefault="358988F7" w:rsidP="358988F7">
          <w:pPr>
            <w:spacing w:after="0" w:line="240" w:lineRule="auto"/>
            <w:rPr>
              <w:rFonts w:ascii="Calibri" w:eastAsia="Calibri" w:hAnsi="Calibri" w:cs="Calibri"/>
              <w:sz w:val="16"/>
              <w:szCs w:val="16"/>
            </w:rPr>
          </w:pPr>
          <w:r w:rsidRPr="358988F7">
            <w:rPr>
              <w:rFonts w:ascii="Calibri" w:eastAsia="Calibri" w:hAnsi="Calibri" w:cs="Calibri"/>
              <w:sz w:val="16"/>
              <w:szCs w:val="16"/>
            </w:rPr>
            <w:t>Verificato da: RGQ</w:t>
          </w:r>
        </w:p>
        <w:p w14:paraId="6A656226" w14:textId="343A4AA9" w:rsidR="358988F7" w:rsidRDefault="358988F7" w:rsidP="358988F7">
          <w:pPr>
            <w:spacing w:after="0" w:line="240" w:lineRule="auto"/>
            <w:rPr>
              <w:rFonts w:ascii="Calibri" w:eastAsia="Calibri" w:hAnsi="Calibri" w:cs="Calibri"/>
              <w:sz w:val="16"/>
              <w:szCs w:val="16"/>
            </w:rPr>
          </w:pPr>
          <w:r w:rsidRPr="358988F7">
            <w:rPr>
              <w:rFonts w:ascii="Calibri" w:eastAsia="Calibri" w:hAnsi="Calibri" w:cs="Calibri"/>
              <w:sz w:val="16"/>
              <w:szCs w:val="16"/>
            </w:rPr>
            <w:t>Approvato da: DIR</w:t>
          </w:r>
        </w:p>
        <w:p w14:paraId="115562EA" w14:textId="6EECD63E" w:rsidR="358988F7" w:rsidRDefault="358988F7" w:rsidP="358988F7">
          <w:pPr>
            <w:spacing w:after="0" w:line="240" w:lineRule="auto"/>
            <w:rPr>
              <w:rFonts w:ascii="Calibri" w:eastAsia="Calibri" w:hAnsi="Calibri" w:cs="Calibri"/>
              <w:sz w:val="16"/>
              <w:szCs w:val="16"/>
            </w:rPr>
          </w:pPr>
          <w:r w:rsidRPr="358988F7">
            <w:rPr>
              <w:rFonts w:ascii="Calibri" w:eastAsia="Calibri" w:hAnsi="Calibri" w:cs="Calibri"/>
              <w:sz w:val="16"/>
              <w:szCs w:val="16"/>
            </w:rPr>
            <w:t>Edizione: 01 - Revisione: 00</w:t>
          </w:r>
        </w:p>
        <w:p w14:paraId="190851C1" w14:textId="51AD59C0" w:rsidR="358988F7" w:rsidRDefault="358988F7" w:rsidP="358988F7">
          <w:pPr>
            <w:spacing w:after="0" w:line="240" w:lineRule="auto"/>
            <w:rPr>
              <w:rFonts w:ascii="Calibri" w:eastAsia="Calibri" w:hAnsi="Calibri" w:cs="Calibri"/>
              <w:sz w:val="16"/>
              <w:szCs w:val="16"/>
            </w:rPr>
          </w:pPr>
          <w:r w:rsidRPr="358988F7">
            <w:rPr>
              <w:rFonts w:ascii="Calibri" w:eastAsia="Calibri" w:hAnsi="Calibri" w:cs="Calibri"/>
              <w:sz w:val="16"/>
              <w:szCs w:val="16"/>
            </w:rPr>
            <w:t>Data di emissione: 04/11/2019</w:t>
          </w:r>
        </w:p>
        <w:p w14:paraId="06BDDA69" w14:textId="2C151AB3" w:rsidR="358988F7" w:rsidRDefault="358988F7" w:rsidP="0DFE5CA5">
          <w:pPr>
            <w:spacing w:after="0" w:line="240" w:lineRule="auto"/>
            <w:rPr>
              <w:rFonts w:ascii="Calibri" w:eastAsia="Calibri" w:hAnsi="Calibri" w:cs="Calibri"/>
              <w:sz w:val="16"/>
              <w:szCs w:val="16"/>
            </w:rPr>
          </w:pPr>
        </w:p>
      </w:tc>
    </w:tr>
  </w:tbl>
  <w:p w14:paraId="384BA73E" w14:textId="77777777" w:rsidR="00D41643" w:rsidRDefault="00D41643" w:rsidP="00E35355">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D465D"/>
    <w:multiLevelType w:val="hybridMultilevel"/>
    <w:tmpl w:val="4EAA33B4"/>
    <w:lvl w:ilvl="0" w:tplc="4C387D0A">
      <w:numFmt w:val="bullet"/>
      <w:lvlText w:val="•"/>
      <w:lvlJc w:val="left"/>
      <w:pPr>
        <w:ind w:left="38" w:hanging="360"/>
      </w:pPr>
      <w:rPr>
        <w:rFonts w:ascii="Arial" w:eastAsia="Arial" w:hAnsi="Arial" w:cs="Arial" w:hint="default"/>
        <w:i/>
        <w:color w:val="231F20"/>
        <w:w w:val="124"/>
        <w:sz w:val="17"/>
        <w:szCs w:val="17"/>
        <w:lang w:val="it-IT" w:eastAsia="it-IT" w:bidi="it-IT"/>
      </w:rPr>
    </w:lvl>
    <w:lvl w:ilvl="1" w:tplc="04100003" w:tentative="1">
      <w:start w:val="1"/>
      <w:numFmt w:val="bullet"/>
      <w:lvlText w:val="o"/>
      <w:lvlJc w:val="left"/>
      <w:pPr>
        <w:ind w:left="758" w:hanging="360"/>
      </w:pPr>
      <w:rPr>
        <w:rFonts w:ascii="Courier New" w:hAnsi="Courier New" w:cs="Courier New" w:hint="default"/>
      </w:rPr>
    </w:lvl>
    <w:lvl w:ilvl="2" w:tplc="04100005" w:tentative="1">
      <w:start w:val="1"/>
      <w:numFmt w:val="bullet"/>
      <w:lvlText w:val=""/>
      <w:lvlJc w:val="left"/>
      <w:pPr>
        <w:ind w:left="1478" w:hanging="360"/>
      </w:pPr>
      <w:rPr>
        <w:rFonts w:ascii="Wingdings" w:hAnsi="Wingdings" w:hint="default"/>
      </w:rPr>
    </w:lvl>
    <w:lvl w:ilvl="3" w:tplc="04100001" w:tentative="1">
      <w:start w:val="1"/>
      <w:numFmt w:val="bullet"/>
      <w:lvlText w:val=""/>
      <w:lvlJc w:val="left"/>
      <w:pPr>
        <w:ind w:left="2198" w:hanging="360"/>
      </w:pPr>
      <w:rPr>
        <w:rFonts w:ascii="Symbol" w:hAnsi="Symbol" w:hint="default"/>
      </w:rPr>
    </w:lvl>
    <w:lvl w:ilvl="4" w:tplc="04100003" w:tentative="1">
      <w:start w:val="1"/>
      <w:numFmt w:val="bullet"/>
      <w:lvlText w:val="o"/>
      <w:lvlJc w:val="left"/>
      <w:pPr>
        <w:ind w:left="2918" w:hanging="360"/>
      </w:pPr>
      <w:rPr>
        <w:rFonts w:ascii="Courier New" w:hAnsi="Courier New" w:cs="Courier New" w:hint="default"/>
      </w:rPr>
    </w:lvl>
    <w:lvl w:ilvl="5" w:tplc="04100005" w:tentative="1">
      <w:start w:val="1"/>
      <w:numFmt w:val="bullet"/>
      <w:lvlText w:val=""/>
      <w:lvlJc w:val="left"/>
      <w:pPr>
        <w:ind w:left="3638" w:hanging="360"/>
      </w:pPr>
      <w:rPr>
        <w:rFonts w:ascii="Wingdings" w:hAnsi="Wingdings" w:hint="default"/>
      </w:rPr>
    </w:lvl>
    <w:lvl w:ilvl="6" w:tplc="04100001" w:tentative="1">
      <w:start w:val="1"/>
      <w:numFmt w:val="bullet"/>
      <w:lvlText w:val=""/>
      <w:lvlJc w:val="left"/>
      <w:pPr>
        <w:ind w:left="4358" w:hanging="360"/>
      </w:pPr>
      <w:rPr>
        <w:rFonts w:ascii="Symbol" w:hAnsi="Symbol" w:hint="default"/>
      </w:rPr>
    </w:lvl>
    <w:lvl w:ilvl="7" w:tplc="04100003" w:tentative="1">
      <w:start w:val="1"/>
      <w:numFmt w:val="bullet"/>
      <w:lvlText w:val="o"/>
      <w:lvlJc w:val="left"/>
      <w:pPr>
        <w:ind w:left="5078" w:hanging="360"/>
      </w:pPr>
      <w:rPr>
        <w:rFonts w:ascii="Courier New" w:hAnsi="Courier New" w:cs="Courier New" w:hint="default"/>
      </w:rPr>
    </w:lvl>
    <w:lvl w:ilvl="8" w:tplc="04100005" w:tentative="1">
      <w:start w:val="1"/>
      <w:numFmt w:val="bullet"/>
      <w:lvlText w:val=""/>
      <w:lvlJc w:val="left"/>
      <w:pPr>
        <w:ind w:left="5798" w:hanging="360"/>
      </w:pPr>
      <w:rPr>
        <w:rFonts w:ascii="Wingdings" w:hAnsi="Wingdings" w:hint="default"/>
      </w:rPr>
    </w:lvl>
  </w:abstractNum>
  <w:abstractNum w:abstractNumId="1" w15:restartNumberingAfterBreak="0">
    <w:nsid w:val="06867408"/>
    <w:multiLevelType w:val="hybridMultilevel"/>
    <w:tmpl w:val="6AB8B446"/>
    <w:lvl w:ilvl="0" w:tplc="F6C20BA6">
      <w:numFmt w:val="bullet"/>
      <w:lvlText w:val="•"/>
      <w:lvlJc w:val="left"/>
      <w:pPr>
        <w:ind w:left="768" w:hanging="360"/>
      </w:pPr>
      <w:rPr>
        <w:rFonts w:ascii="Arial" w:eastAsia="Arial" w:hAnsi="Arial" w:cs="Arial" w:hint="default"/>
        <w:i/>
        <w:color w:val="231F20"/>
        <w:w w:val="128"/>
        <w:sz w:val="17"/>
        <w:szCs w:val="17"/>
        <w:lang w:val="it-IT" w:eastAsia="it-IT" w:bidi="it-I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2" w15:restartNumberingAfterBreak="0">
    <w:nsid w:val="08041F64"/>
    <w:multiLevelType w:val="hybridMultilevel"/>
    <w:tmpl w:val="0936DBC8"/>
    <w:lvl w:ilvl="0" w:tplc="242AAC72">
      <w:numFmt w:val="bullet"/>
      <w:lvlText w:val="-"/>
      <w:lvlJc w:val="left"/>
      <w:pPr>
        <w:ind w:left="982" w:hanging="133"/>
      </w:pPr>
      <w:rPr>
        <w:rFonts w:ascii="Gill Sans MT" w:eastAsia="Gill Sans MT" w:hAnsi="Gill Sans MT" w:cs="Gill Sans MT" w:hint="default"/>
        <w:w w:val="103"/>
        <w:sz w:val="24"/>
        <w:szCs w:val="24"/>
        <w:lang w:val="it-IT" w:eastAsia="it-IT" w:bidi="it-IT"/>
      </w:rPr>
    </w:lvl>
    <w:lvl w:ilvl="1" w:tplc="0A722A34">
      <w:numFmt w:val="bullet"/>
      <w:lvlText w:val="•"/>
      <w:lvlJc w:val="left"/>
      <w:pPr>
        <w:ind w:left="2072" w:hanging="133"/>
      </w:pPr>
      <w:rPr>
        <w:rFonts w:hint="default"/>
        <w:lang w:val="it-IT" w:eastAsia="it-IT" w:bidi="it-IT"/>
      </w:rPr>
    </w:lvl>
    <w:lvl w:ilvl="2" w:tplc="57C44C38">
      <w:numFmt w:val="bullet"/>
      <w:lvlText w:val="•"/>
      <w:lvlJc w:val="left"/>
      <w:pPr>
        <w:ind w:left="3165" w:hanging="133"/>
      </w:pPr>
      <w:rPr>
        <w:rFonts w:hint="default"/>
        <w:lang w:val="it-IT" w:eastAsia="it-IT" w:bidi="it-IT"/>
      </w:rPr>
    </w:lvl>
    <w:lvl w:ilvl="3" w:tplc="7E6E9F5A">
      <w:numFmt w:val="bullet"/>
      <w:lvlText w:val="•"/>
      <w:lvlJc w:val="left"/>
      <w:pPr>
        <w:ind w:left="4257" w:hanging="133"/>
      </w:pPr>
      <w:rPr>
        <w:rFonts w:hint="default"/>
        <w:lang w:val="it-IT" w:eastAsia="it-IT" w:bidi="it-IT"/>
      </w:rPr>
    </w:lvl>
    <w:lvl w:ilvl="4" w:tplc="EB6885EA">
      <w:numFmt w:val="bullet"/>
      <w:lvlText w:val="•"/>
      <w:lvlJc w:val="left"/>
      <w:pPr>
        <w:ind w:left="5350" w:hanging="133"/>
      </w:pPr>
      <w:rPr>
        <w:rFonts w:hint="default"/>
        <w:lang w:val="it-IT" w:eastAsia="it-IT" w:bidi="it-IT"/>
      </w:rPr>
    </w:lvl>
    <w:lvl w:ilvl="5" w:tplc="FC56F6BC">
      <w:numFmt w:val="bullet"/>
      <w:lvlText w:val="•"/>
      <w:lvlJc w:val="left"/>
      <w:pPr>
        <w:ind w:left="6442" w:hanging="133"/>
      </w:pPr>
      <w:rPr>
        <w:rFonts w:hint="default"/>
        <w:lang w:val="it-IT" w:eastAsia="it-IT" w:bidi="it-IT"/>
      </w:rPr>
    </w:lvl>
    <w:lvl w:ilvl="6" w:tplc="328C949A">
      <w:numFmt w:val="bullet"/>
      <w:lvlText w:val="•"/>
      <w:lvlJc w:val="left"/>
      <w:pPr>
        <w:ind w:left="7535" w:hanging="133"/>
      </w:pPr>
      <w:rPr>
        <w:rFonts w:hint="default"/>
        <w:lang w:val="it-IT" w:eastAsia="it-IT" w:bidi="it-IT"/>
      </w:rPr>
    </w:lvl>
    <w:lvl w:ilvl="7" w:tplc="4B56727A">
      <w:numFmt w:val="bullet"/>
      <w:lvlText w:val="•"/>
      <w:lvlJc w:val="left"/>
      <w:pPr>
        <w:ind w:left="8627" w:hanging="133"/>
      </w:pPr>
      <w:rPr>
        <w:rFonts w:hint="default"/>
        <w:lang w:val="it-IT" w:eastAsia="it-IT" w:bidi="it-IT"/>
      </w:rPr>
    </w:lvl>
    <w:lvl w:ilvl="8" w:tplc="1F681C0C">
      <w:numFmt w:val="bullet"/>
      <w:lvlText w:val="•"/>
      <w:lvlJc w:val="left"/>
      <w:pPr>
        <w:ind w:left="9720" w:hanging="133"/>
      </w:pPr>
      <w:rPr>
        <w:rFonts w:hint="default"/>
        <w:lang w:val="it-IT" w:eastAsia="it-IT" w:bidi="it-IT"/>
      </w:rPr>
    </w:lvl>
  </w:abstractNum>
  <w:abstractNum w:abstractNumId="3" w15:restartNumberingAfterBreak="0">
    <w:nsid w:val="0A087896"/>
    <w:multiLevelType w:val="hybridMultilevel"/>
    <w:tmpl w:val="D6EA6CF2"/>
    <w:lvl w:ilvl="0" w:tplc="0C6A9856">
      <w:numFmt w:val="bullet"/>
      <w:lvlText w:val="-"/>
      <w:lvlJc w:val="left"/>
      <w:pPr>
        <w:ind w:left="1021" w:hanging="156"/>
      </w:pPr>
      <w:rPr>
        <w:rFonts w:ascii="Calibri" w:eastAsia="Calibri" w:hAnsi="Calibri" w:cs="Calibri" w:hint="default"/>
        <w:w w:val="108"/>
        <w:sz w:val="24"/>
        <w:szCs w:val="24"/>
        <w:lang w:val="it-IT" w:eastAsia="it-IT" w:bidi="it-IT"/>
      </w:rPr>
    </w:lvl>
    <w:lvl w:ilvl="1" w:tplc="C67AC2D2">
      <w:numFmt w:val="bullet"/>
      <w:lvlText w:val="•"/>
      <w:lvlJc w:val="left"/>
      <w:pPr>
        <w:ind w:left="2108" w:hanging="156"/>
      </w:pPr>
      <w:rPr>
        <w:rFonts w:hint="default"/>
        <w:lang w:val="it-IT" w:eastAsia="it-IT" w:bidi="it-IT"/>
      </w:rPr>
    </w:lvl>
    <w:lvl w:ilvl="2" w:tplc="7A96444E">
      <w:numFmt w:val="bullet"/>
      <w:lvlText w:val="•"/>
      <w:lvlJc w:val="left"/>
      <w:pPr>
        <w:ind w:left="3197" w:hanging="156"/>
      </w:pPr>
      <w:rPr>
        <w:rFonts w:hint="default"/>
        <w:lang w:val="it-IT" w:eastAsia="it-IT" w:bidi="it-IT"/>
      </w:rPr>
    </w:lvl>
    <w:lvl w:ilvl="3" w:tplc="E2626158">
      <w:numFmt w:val="bullet"/>
      <w:lvlText w:val="•"/>
      <w:lvlJc w:val="left"/>
      <w:pPr>
        <w:ind w:left="4285" w:hanging="156"/>
      </w:pPr>
      <w:rPr>
        <w:rFonts w:hint="default"/>
        <w:lang w:val="it-IT" w:eastAsia="it-IT" w:bidi="it-IT"/>
      </w:rPr>
    </w:lvl>
    <w:lvl w:ilvl="4" w:tplc="C78AAFF4">
      <w:numFmt w:val="bullet"/>
      <w:lvlText w:val="•"/>
      <w:lvlJc w:val="left"/>
      <w:pPr>
        <w:ind w:left="5374" w:hanging="156"/>
      </w:pPr>
      <w:rPr>
        <w:rFonts w:hint="default"/>
        <w:lang w:val="it-IT" w:eastAsia="it-IT" w:bidi="it-IT"/>
      </w:rPr>
    </w:lvl>
    <w:lvl w:ilvl="5" w:tplc="BB400C8E">
      <w:numFmt w:val="bullet"/>
      <w:lvlText w:val="•"/>
      <w:lvlJc w:val="left"/>
      <w:pPr>
        <w:ind w:left="6462" w:hanging="156"/>
      </w:pPr>
      <w:rPr>
        <w:rFonts w:hint="default"/>
        <w:lang w:val="it-IT" w:eastAsia="it-IT" w:bidi="it-IT"/>
      </w:rPr>
    </w:lvl>
    <w:lvl w:ilvl="6" w:tplc="1F94E7E4">
      <w:numFmt w:val="bullet"/>
      <w:lvlText w:val="•"/>
      <w:lvlJc w:val="left"/>
      <w:pPr>
        <w:ind w:left="7551" w:hanging="156"/>
      </w:pPr>
      <w:rPr>
        <w:rFonts w:hint="default"/>
        <w:lang w:val="it-IT" w:eastAsia="it-IT" w:bidi="it-IT"/>
      </w:rPr>
    </w:lvl>
    <w:lvl w:ilvl="7" w:tplc="B704B3A4">
      <w:numFmt w:val="bullet"/>
      <w:lvlText w:val="•"/>
      <w:lvlJc w:val="left"/>
      <w:pPr>
        <w:ind w:left="8639" w:hanging="156"/>
      </w:pPr>
      <w:rPr>
        <w:rFonts w:hint="default"/>
        <w:lang w:val="it-IT" w:eastAsia="it-IT" w:bidi="it-IT"/>
      </w:rPr>
    </w:lvl>
    <w:lvl w:ilvl="8" w:tplc="0CA097D6">
      <w:numFmt w:val="bullet"/>
      <w:lvlText w:val="•"/>
      <w:lvlJc w:val="left"/>
      <w:pPr>
        <w:ind w:left="9728" w:hanging="156"/>
      </w:pPr>
      <w:rPr>
        <w:rFonts w:hint="default"/>
        <w:lang w:val="it-IT" w:eastAsia="it-IT" w:bidi="it-IT"/>
      </w:rPr>
    </w:lvl>
  </w:abstractNum>
  <w:abstractNum w:abstractNumId="4" w15:restartNumberingAfterBreak="0">
    <w:nsid w:val="0B945F37"/>
    <w:multiLevelType w:val="hybridMultilevel"/>
    <w:tmpl w:val="35FC89E4"/>
    <w:lvl w:ilvl="0" w:tplc="4C387D0A">
      <w:numFmt w:val="bullet"/>
      <w:lvlText w:val="•"/>
      <w:lvlJc w:val="left"/>
      <w:pPr>
        <w:ind w:left="720" w:hanging="360"/>
      </w:pPr>
      <w:rPr>
        <w:rFonts w:ascii="Arial" w:eastAsia="Arial" w:hAnsi="Arial" w:cs="Arial" w:hint="default"/>
        <w:i/>
        <w:color w:val="231F20"/>
        <w:w w:val="124"/>
        <w:sz w:val="17"/>
        <w:szCs w:val="17"/>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BFD2C08"/>
    <w:multiLevelType w:val="hybridMultilevel"/>
    <w:tmpl w:val="D286DD3A"/>
    <w:lvl w:ilvl="0" w:tplc="A1D6F6CE">
      <w:numFmt w:val="bullet"/>
      <w:lvlText w:val="-"/>
      <w:lvlJc w:val="left"/>
      <w:pPr>
        <w:ind w:left="1020" w:hanging="147"/>
      </w:pPr>
      <w:rPr>
        <w:rFonts w:ascii="Gill Sans MT" w:eastAsia="Gill Sans MT" w:hAnsi="Gill Sans MT" w:cs="Gill Sans MT" w:hint="default"/>
        <w:w w:val="103"/>
        <w:sz w:val="24"/>
        <w:szCs w:val="24"/>
        <w:lang w:val="it-IT" w:eastAsia="it-IT" w:bidi="it-IT"/>
      </w:rPr>
    </w:lvl>
    <w:lvl w:ilvl="1" w:tplc="DB1E92F4">
      <w:numFmt w:val="bullet"/>
      <w:lvlText w:val="•"/>
      <w:lvlJc w:val="left"/>
      <w:pPr>
        <w:ind w:left="2108" w:hanging="147"/>
      </w:pPr>
      <w:rPr>
        <w:rFonts w:hint="default"/>
        <w:lang w:val="it-IT" w:eastAsia="it-IT" w:bidi="it-IT"/>
      </w:rPr>
    </w:lvl>
    <w:lvl w:ilvl="2" w:tplc="0F40573C">
      <w:numFmt w:val="bullet"/>
      <w:lvlText w:val="•"/>
      <w:lvlJc w:val="left"/>
      <w:pPr>
        <w:ind w:left="3197" w:hanging="147"/>
      </w:pPr>
      <w:rPr>
        <w:rFonts w:hint="default"/>
        <w:lang w:val="it-IT" w:eastAsia="it-IT" w:bidi="it-IT"/>
      </w:rPr>
    </w:lvl>
    <w:lvl w:ilvl="3" w:tplc="14AC786E">
      <w:numFmt w:val="bullet"/>
      <w:lvlText w:val="•"/>
      <w:lvlJc w:val="left"/>
      <w:pPr>
        <w:ind w:left="4285" w:hanging="147"/>
      </w:pPr>
      <w:rPr>
        <w:rFonts w:hint="default"/>
        <w:lang w:val="it-IT" w:eastAsia="it-IT" w:bidi="it-IT"/>
      </w:rPr>
    </w:lvl>
    <w:lvl w:ilvl="4" w:tplc="8304A352">
      <w:numFmt w:val="bullet"/>
      <w:lvlText w:val="•"/>
      <w:lvlJc w:val="left"/>
      <w:pPr>
        <w:ind w:left="5374" w:hanging="147"/>
      </w:pPr>
      <w:rPr>
        <w:rFonts w:hint="default"/>
        <w:lang w:val="it-IT" w:eastAsia="it-IT" w:bidi="it-IT"/>
      </w:rPr>
    </w:lvl>
    <w:lvl w:ilvl="5" w:tplc="EFA88FD4">
      <w:numFmt w:val="bullet"/>
      <w:lvlText w:val="•"/>
      <w:lvlJc w:val="left"/>
      <w:pPr>
        <w:ind w:left="6462" w:hanging="147"/>
      </w:pPr>
      <w:rPr>
        <w:rFonts w:hint="default"/>
        <w:lang w:val="it-IT" w:eastAsia="it-IT" w:bidi="it-IT"/>
      </w:rPr>
    </w:lvl>
    <w:lvl w:ilvl="6" w:tplc="4F04B4DC">
      <w:numFmt w:val="bullet"/>
      <w:lvlText w:val="•"/>
      <w:lvlJc w:val="left"/>
      <w:pPr>
        <w:ind w:left="7551" w:hanging="147"/>
      </w:pPr>
      <w:rPr>
        <w:rFonts w:hint="default"/>
        <w:lang w:val="it-IT" w:eastAsia="it-IT" w:bidi="it-IT"/>
      </w:rPr>
    </w:lvl>
    <w:lvl w:ilvl="7" w:tplc="0220E48C">
      <w:numFmt w:val="bullet"/>
      <w:lvlText w:val="•"/>
      <w:lvlJc w:val="left"/>
      <w:pPr>
        <w:ind w:left="8639" w:hanging="147"/>
      </w:pPr>
      <w:rPr>
        <w:rFonts w:hint="default"/>
        <w:lang w:val="it-IT" w:eastAsia="it-IT" w:bidi="it-IT"/>
      </w:rPr>
    </w:lvl>
    <w:lvl w:ilvl="8" w:tplc="82989DD2">
      <w:numFmt w:val="bullet"/>
      <w:lvlText w:val="•"/>
      <w:lvlJc w:val="left"/>
      <w:pPr>
        <w:ind w:left="9728" w:hanging="147"/>
      </w:pPr>
      <w:rPr>
        <w:rFonts w:hint="default"/>
        <w:lang w:val="it-IT" w:eastAsia="it-IT" w:bidi="it-IT"/>
      </w:rPr>
    </w:lvl>
  </w:abstractNum>
  <w:abstractNum w:abstractNumId="6" w15:restartNumberingAfterBreak="0">
    <w:nsid w:val="0C914007"/>
    <w:multiLevelType w:val="hybridMultilevel"/>
    <w:tmpl w:val="FE048DA6"/>
    <w:lvl w:ilvl="0" w:tplc="F6C20BA6">
      <w:numFmt w:val="bullet"/>
      <w:lvlText w:val="•"/>
      <w:lvlJc w:val="left"/>
      <w:pPr>
        <w:ind w:left="720" w:hanging="360"/>
      </w:pPr>
      <w:rPr>
        <w:rFonts w:ascii="Arial" w:eastAsia="Arial" w:hAnsi="Arial" w:cs="Arial" w:hint="default"/>
        <w:i/>
        <w:color w:val="231F20"/>
        <w:w w:val="128"/>
        <w:sz w:val="17"/>
        <w:szCs w:val="17"/>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FEA2D15"/>
    <w:multiLevelType w:val="hybridMultilevel"/>
    <w:tmpl w:val="D98EDA08"/>
    <w:lvl w:ilvl="0" w:tplc="103E9210">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03D2427"/>
    <w:multiLevelType w:val="hybridMultilevel"/>
    <w:tmpl w:val="638C6C08"/>
    <w:lvl w:ilvl="0" w:tplc="F6C20BA6">
      <w:numFmt w:val="bullet"/>
      <w:lvlText w:val="•"/>
      <w:lvlJc w:val="left"/>
      <w:pPr>
        <w:ind w:left="720" w:hanging="360"/>
      </w:pPr>
      <w:rPr>
        <w:rFonts w:ascii="Arial" w:eastAsia="Arial" w:hAnsi="Arial" w:cs="Arial" w:hint="default"/>
        <w:i/>
        <w:color w:val="231F20"/>
        <w:w w:val="128"/>
        <w:sz w:val="17"/>
        <w:szCs w:val="17"/>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21444CA"/>
    <w:multiLevelType w:val="hybridMultilevel"/>
    <w:tmpl w:val="8AA8D416"/>
    <w:lvl w:ilvl="0" w:tplc="CC380732">
      <w:start w:val="3"/>
      <w:numFmt w:val="bullet"/>
      <w:lvlText w:val="-"/>
      <w:lvlJc w:val="left"/>
      <w:pPr>
        <w:ind w:left="720" w:hanging="360"/>
      </w:pPr>
      <w:rPr>
        <w:rFonts w:ascii="Verdana" w:eastAsia="MS Mincho" w:hAnsi="Verdan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2975CF9"/>
    <w:multiLevelType w:val="hybridMultilevel"/>
    <w:tmpl w:val="1244FA9A"/>
    <w:lvl w:ilvl="0" w:tplc="F6C20BA6">
      <w:numFmt w:val="bullet"/>
      <w:lvlText w:val="•"/>
      <w:lvlJc w:val="left"/>
      <w:pPr>
        <w:ind w:left="720" w:hanging="360"/>
      </w:pPr>
      <w:rPr>
        <w:rFonts w:ascii="Arial" w:eastAsia="Arial" w:hAnsi="Arial" w:cs="Arial" w:hint="default"/>
        <w:i/>
        <w:color w:val="231F20"/>
        <w:w w:val="128"/>
        <w:sz w:val="17"/>
        <w:szCs w:val="17"/>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37F323B"/>
    <w:multiLevelType w:val="hybridMultilevel"/>
    <w:tmpl w:val="31C6C844"/>
    <w:lvl w:ilvl="0" w:tplc="F6C20BA6">
      <w:numFmt w:val="bullet"/>
      <w:lvlText w:val="•"/>
      <w:lvlJc w:val="left"/>
      <w:pPr>
        <w:ind w:left="720" w:hanging="360"/>
      </w:pPr>
      <w:rPr>
        <w:rFonts w:ascii="Arial" w:eastAsia="Arial" w:hAnsi="Arial" w:cs="Arial" w:hint="default"/>
        <w:i/>
        <w:color w:val="231F20"/>
        <w:w w:val="128"/>
        <w:sz w:val="17"/>
        <w:szCs w:val="17"/>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7B36947"/>
    <w:multiLevelType w:val="hybridMultilevel"/>
    <w:tmpl w:val="2ABE0E4A"/>
    <w:lvl w:ilvl="0" w:tplc="F6C20BA6">
      <w:numFmt w:val="bullet"/>
      <w:lvlText w:val="•"/>
      <w:lvlJc w:val="left"/>
      <w:pPr>
        <w:ind w:left="1568" w:hanging="360"/>
      </w:pPr>
      <w:rPr>
        <w:rFonts w:ascii="Arial" w:eastAsia="Arial" w:hAnsi="Arial" w:cs="Arial" w:hint="default"/>
        <w:i/>
        <w:color w:val="231F20"/>
        <w:w w:val="128"/>
        <w:sz w:val="17"/>
        <w:szCs w:val="17"/>
        <w:lang w:val="it-IT" w:eastAsia="it-IT" w:bidi="it-IT"/>
      </w:rPr>
    </w:lvl>
    <w:lvl w:ilvl="1" w:tplc="04100003" w:tentative="1">
      <w:start w:val="1"/>
      <w:numFmt w:val="bullet"/>
      <w:lvlText w:val="o"/>
      <w:lvlJc w:val="left"/>
      <w:pPr>
        <w:ind w:left="2288" w:hanging="360"/>
      </w:pPr>
      <w:rPr>
        <w:rFonts w:ascii="Courier New" w:hAnsi="Courier New" w:cs="Courier New" w:hint="default"/>
      </w:rPr>
    </w:lvl>
    <w:lvl w:ilvl="2" w:tplc="04100005" w:tentative="1">
      <w:start w:val="1"/>
      <w:numFmt w:val="bullet"/>
      <w:lvlText w:val=""/>
      <w:lvlJc w:val="left"/>
      <w:pPr>
        <w:ind w:left="3008" w:hanging="360"/>
      </w:pPr>
      <w:rPr>
        <w:rFonts w:ascii="Wingdings" w:hAnsi="Wingdings" w:hint="default"/>
      </w:rPr>
    </w:lvl>
    <w:lvl w:ilvl="3" w:tplc="04100001" w:tentative="1">
      <w:start w:val="1"/>
      <w:numFmt w:val="bullet"/>
      <w:lvlText w:val=""/>
      <w:lvlJc w:val="left"/>
      <w:pPr>
        <w:ind w:left="3728" w:hanging="360"/>
      </w:pPr>
      <w:rPr>
        <w:rFonts w:ascii="Symbol" w:hAnsi="Symbol" w:hint="default"/>
      </w:rPr>
    </w:lvl>
    <w:lvl w:ilvl="4" w:tplc="04100003" w:tentative="1">
      <w:start w:val="1"/>
      <w:numFmt w:val="bullet"/>
      <w:lvlText w:val="o"/>
      <w:lvlJc w:val="left"/>
      <w:pPr>
        <w:ind w:left="4448" w:hanging="360"/>
      </w:pPr>
      <w:rPr>
        <w:rFonts w:ascii="Courier New" w:hAnsi="Courier New" w:cs="Courier New" w:hint="default"/>
      </w:rPr>
    </w:lvl>
    <w:lvl w:ilvl="5" w:tplc="04100005" w:tentative="1">
      <w:start w:val="1"/>
      <w:numFmt w:val="bullet"/>
      <w:lvlText w:val=""/>
      <w:lvlJc w:val="left"/>
      <w:pPr>
        <w:ind w:left="5168" w:hanging="360"/>
      </w:pPr>
      <w:rPr>
        <w:rFonts w:ascii="Wingdings" w:hAnsi="Wingdings" w:hint="default"/>
      </w:rPr>
    </w:lvl>
    <w:lvl w:ilvl="6" w:tplc="04100001" w:tentative="1">
      <w:start w:val="1"/>
      <w:numFmt w:val="bullet"/>
      <w:lvlText w:val=""/>
      <w:lvlJc w:val="left"/>
      <w:pPr>
        <w:ind w:left="5888" w:hanging="360"/>
      </w:pPr>
      <w:rPr>
        <w:rFonts w:ascii="Symbol" w:hAnsi="Symbol" w:hint="default"/>
      </w:rPr>
    </w:lvl>
    <w:lvl w:ilvl="7" w:tplc="04100003" w:tentative="1">
      <w:start w:val="1"/>
      <w:numFmt w:val="bullet"/>
      <w:lvlText w:val="o"/>
      <w:lvlJc w:val="left"/>
      <w:pPr>
        <w:ind w:left="6608" w:hanging="360"/>
      </w:pPr>
      <w:rPr>
        <w:rFonts w:ascii="Courier New" w:hAnsi="Courier New" w:cs="Courier New" w:hint="default"/>
      </w:rPr>
    </w:lvl>
    <w:lvl w:ilvl="8" w:tplc="04100005" w:tentative="1">
      <w:start w:val="1"/>
      <w:numFmt w:val="bullet"/>
      <w:lvlText w:val=""/>
      <w:lvlJc w:val="left"/>
      <w:pPr>
        <w:ind w:left="7328" w:hanging="360"/>
      </w:pPr>
      <w:rPr>
        <w:rFonts w:ascii="Wingdings" w:hAnsi="Wingdings" w:hint="default"/>
      </w:rPr>
    </w:lvl>
  </w:abstractNum>
  <w:abstractNum w:abstractNumId="13" w15:restartNumberingAfterBreak="0">
    <w:nsid w:val="1B536D61"/>
    <w:multiLevelType w:val="hybridMultilevel"/>
    <w:tmpl w:val="04685AD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1E142CB1"/>
    <w:multiLevelType w:val="hybridMultilevel"/>
    <w:tmpl w:val="4B9888FA"/>
    <w:lvl w:ilvl="0" w:tplc="F6C20BA6">
      <w:numFmt w:val="bullet"/>
      <w:lvlText w:val="•"/>
      <w:lvlJc w:val="left"/>
      <w:pPr>
        <w:ind w:left="720" w:hanging="360"/>
      </w:pPr>
      <w:rPr>
        <w:rFonts w:ascii="Arial" w:eastAsia="Arial" w:hAnsi="Arial" w:cs="Arial" w:hint="default"/>
        <w:i/>
        <w:color w:val="231F20"/>
        <w:w w:val="128"/>
        <w:sz w:val="17"/>
        <w:szCs w:val="17"/>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1AE5135"/>
    <w:multiLevelType w:val="hybridMultilevel"/>
    <w:tmpl w:val="23ACD562"/>
    <w:lvl w:ilvl="0" w:tplc="B8007A24">
      <w:numFmt w:val="bullet"/>
      <w:lvlText w:val="-"/>
      <w:lvlJc w:val="left"/>
      <w:pPr>
        <w:ind w:left="1022" w:hanging="181"/>
      </w:pPr>
      <w:rPr>
        <w:rFonts w:ascii="Gill Sans MT" w:eastAsia="Gill Sans MT" w:hAnsi="Gill Sans MT" w:cs="Gill Sans MT" w:hint="default"/>
        <w:w w:val="103"/>
        <w:sz w:val="24"/>
        <w:szCs w:val="24"/>
        <w:lang w:val="it-IT" w:eastAsia="it-IT" w:bidi="it-IT"/>
      </w:rPr>
    </w:lvl>
    <w:lvl w:ilvl="1" w:tplc="5A5E53F8">
      <w:numFmt w:val="bullet"/>
      <w:lvlText w:val="•"/>
      <w:lvlJc w:val="left"/>
      <w:pPr>
        <w:ind w:left="2108" w:hanging="181"/>
      </w:pPr>
      <w:rPr>
        <w:rFonts w:hint="default"/>
        <w:lang w:val="it-IT" w:eastAsia="it-IT" w:bidi="it-IT"/>
      </w:rPr>
    </w:lvl>
    <w:lvl w:ilvl="2" w:tplc="B14EA9F4">
      <w:numFmt w:val="bullet"/>
      <w:lvlText w:val="•"/>
      <w:lvlJc w:val="left"/>
      <w:pPr>
        <w:ind w:left="3197" w:hanging="181"/>
      </w:pPr>
      <w:rPr>
        <w:rFonts w:hint="default"/>
        <w:lang w:val="it-IT" w:eastAsia="it-IT" w:bidi="it-IT"/>
      </w:rPr>
    </w:lvl>
    <w:lvl w:ilvl="3" w:tplc="7528F7C8">
      <w:numFmt w:val="bullet"/>
      <w:lvlText w:val="•"/>
      <w:lvlJc w:val="left"/>
      <w:pPr>
        <w:ind w:left="4285" w:hanging="181"/>
      </w:pPr>
      <w:rPr>
        <w:rFonts w:hint="default"/>
        <w:lang w:val="it-IT" w:eastAsia="it-IT" w:bidi="it-IT"/>
      </w:rPr>
    </w:lvl>
    <w:lvl w:ilvl="4" w:tplc="7584A2D8">
      <w:numFmt w:val="bullet"/>
      <w:lvlText w:val="•"/>
      <w:lvlJc w:val="left"/>
      <w:pPr>
        <w:ind w:left="5374" w:hanging="181"/>
      </w:pPr>
      <w:rPr>
        <w:rFonts w:hint="default"/>
        <w:lang w:val="it-IT" w:eastAsia="it-IT" w:bidi="it-IT"/>
      </w:rPr>
    </w:lvl>
    <w:lvl w:ilvl="5" w:tplc="C330ABD6">
      <w:numFmt w:val="bullet"/>
      <w:lvlText w:val="•"/>
      <w:lvlJc w:val="left"/>
      <w:pPr>
        <w:ind w:left="6462" w:hanging="181"/>
      </w:pPr>
      <w:rPr>
        <w:rFonts w:hint="default"/>
        <w:lang w:val="it-IT" w:eastAsia="it-IT" w:bidi="it-IT"/>
      </w:rPr>
    </w:lvl>
    <w:lvl w:ilvl="6" w:tplc="B56213C2">
      <w:numFmt w:val="bullet"/>
      <w:lvlText w:val="•"/>
      <w:lvlJc w:val="left"/>
      <w:pPr>
        <w:ind w:left="7551" w:hanging="181"/>
      </w:pPr>
      <w:rPr>
        <w:rFonts w:hint="default"/>
        <w:lang w:val="it-IT" w:eastAsia="it-IT" w:bidi="it-IT"/>
      </w:rPr>
    </w:lvl>
    <w:lvl w:ilvl="7" w:tplc="5DE448CC">
      <w:numFmt w:val="bullet"/>
      <w:lvlText w:val="•"/>
      <w:lvlJc w:val="left"/>
      <w:pPr>
        <w:ind w:left="8639" w:hanging="181"/>
      </w:pPr>
      <w:rPr>
        <w:rFonts w:hint="default"/>
        <w:lang w:val="it-IT" w:eastAsia="it-IT" w:bidi="it-IT"/>
      </w:rPr>
    </w:lvl>
    <w:lvl w:ilvl="8" w:tplc="30E64406">
      <w:numFmt w:val="bullet"/>
      <w:lvlText w:val="•"/>
      <w:lvlJc w:val="left"/>
      <w:pPr>
        <w:ind w:left="9728" w:hanging="181"/>
      </w:pPr>
      <w:rPr>
        <w:rFonts w:hint="default"/>
        <w:lang w:val="it-IT" w:eastAsia="it-IT" w:bidi="it-IT"/>
      </w:rPr>
    </w:lvl>
  </w:abstractNum>
  <w:abstractNum w:abstractNumId="16" w15:restartNumberingAfterBreak="0">
    <w:nsid w:val="21B1464F"/>
    <w:multiLevelType w:val="hybridMultilevel"/>
    <w:tmpl w:val="FF2015EA"/>
    <w:lvl w:ilvl="0" w:tplc="4C387D0A">
      <w:numFmt w:val="bullet"/>
      <w:lvlText w:val="•"/>
      <w:lvlJc w:val="left"/>
      <w:pPr>
        <w:ind w:left="720" w:hanging="360"/>
      </w:pPr>
      <w:rPr>
        <w:rFonts w:ascii="Arial" w:eastAsia="Arial" w:hAnsi="Arial" w:cs="Arial" w:hint="default"/>
        <w:i/>
        <w:color w:val="231F20"/>
        <w:w w:val="124"/>
        <w:sz w:val="17"/>
        <w:szCs w:val="17"/>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5527735"/>
    <w:multiLevelType w:val="hybridMultilevel"/>
    <w:tmpl w:val="D6FE787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83A6383"/>
    <w:multiLevelType w:val="hybridMultilevel"/>
    <w:tmpl w:val="D6EE2902"/>
    <w:lvl w:ilvl="0" w:tplc="F6C20BA6">
      <w:numFmt w:val="bullet"/>
      <w:lvlText w:val="•"/>
      <w:lvlJc w:val="left"/>
      <w:pPr>
        <w:ind w:left="720" w:hanging="360"/>
      </w:pPr>
      <w:rPr>
        <w:rFonts w:ascii="Arial" w:eastAsia="Arial" w:hAnsi="Arial" w:cs="Arial" w:hint="default"/>
        <w:i/>
        <w:color w:val="231F20"/>
        <w:w w:val="128"/>
        <w:sz w:val="17"/>
        <w:szCs w:val="17"/>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AEA067D"/>
    <w:multiLevelType w:val="hybridMultilevel"/>
    <w:tmpl w:val="1F6CCD4E"/>
    <w:lvl w:ilvl="0" w:tplc="C25E3798">
      <w:numFmt w:val="bullet"/>
      <w:lvlText w:val="-"/>
      <w:lvlJc w:val="left"/>
      <w:pPr>
        <w:ind w:left="1019" w:hanging="133"/>
      </w:pPr>
      <w:rPr>
        <w:rFonts w:ascii="Gill Sans MT" w:eastAsia="Gill Sans MT" w:hAnsi="Gill Sans MT" w:cs="Gill Sans MT" w:hint="default"/>
        <w:w w:val="103"/>
        <w:sz w:val="24"/>
        <w:szCs w:val="24"/>
        <w:lang w:val="it-IT" w:eastAsia="it-IT" w:bidi="it-IT"/>
      </w:rPr>
    </w:lvl>
    <w:lvl w:ilvl="1" w:tplc="3E16328C">
      <w:numFmt w:val="bullet"/>
      <w:lvlText w:val="•"/>
      <w:lvlJc w:val="left"/>
      <w:pPr>
        <w:ind w:left="2108" w:hanging="133"/>
      </w:pPr>
      <w:rPr>
        <w:rFonts w:hint="default"/>
        <w:lang w:val="it-IT" w:eastAsia="it-IT" w:bidi="it-IT"/>
      </w:rPr>
    </w:lvl>
    <w:lvl w:ilvl="2" w:tplc="793C6BE4">
      <w:numFmt w:val="bullet"/>
      <w:lvlText w:val="•"/>
      <w:lvlJc w:val="left"/>
      <w:pPr>
        <w:ind w:left="3197" w:hanging="133"/>
      </w:pPr>
      <w:rPr>
        <w:rFonts w:hint="default"/>
        <w:lang w:val="it-IT" w:eastAsia="it-IT" w:bidi="it-IT"/>
      </w:rPr>
    </w:lvl>
    <w:lvl w:ilvl="3" w:tplc="663462C4">
      <w:numFmt w:val="bullet"/>
      <w:lvlText w:val="•"/>
      <w:lvlJc w:val="left"/>
      <w:pPr>
        <w:ind w:left="4285" w:hanging="133"/>
      </w:pPr>
      <w:rPr>
        <w:rFonts w:hint="default"/>
        <w:lang w:val="it-IT" w:eastAsia="it-IT" w:bidi="it-IT"/>
      </w:rPr>
    </w:lvl>
    <w:lvl w:ilvl="4" w:tplc="52002546">
      <w:numFmt w:val="bullet"/>
      <w:lvlText w:val="•"/>
      <w:lvlJc w:val="left"/>
      <w:pPr>
        <w:ind w:left="5374" w:hanging="133"/>
      </w:pPr>
      <w:rPr>
        <w:rFonts w:hint="default"/>
        <w:lang w:val="it-IT" w:eastAsia="it-IT" w:bidi="it-IT"/>
      </w:rPr>
    </w:lvl>
    <w:lvl w:ilvl="5" w:tplc="5E8E0542">
      <w:numFmt w:val="bullet"/>
      <w:lvlText w:val="•"/>
      <w:lvlJc w:val="left"/>
      <w:pPr>
        <w:ind w:left="6462" w:hanging="133"/>
      </w:pPr>
      <w:rPr>
        <w:rFonts w:hint="default"/>
        <w:lang w:val="it-IT" w:eastAsia="it-IT" w:bidi="it-IT"/>
      </w:rPr>
    </w:lvl>
    <w:lvl w:ilvl="6" w:tplc="041263F0">
      <w:numFmt w:val="bullet"/>
      <w:lvlText w:val="•"/>
      <w:lvlJc w:val="left"/>
      <w:pPr>
        <w:ind w:left="7551" w:hanging="133"/>
      </w:pPr>
      <w:rPr>
        <w:rFonts w:hint="default"/>
        <w:lang w:val="it-IT" w:eastAsia="it-IT" w:bidi="it-IT"/>
      </w:rPr>
    </w:lvl>
    <w:lvl w:ilvl="7" w:tplc="53708A78">
      <w:numFmt w:val="bullet"/>
      <w:lvlText w:val="•"/>
      <w:lvlJc w:val="left"/>
      <w:pPr>
        <w:ind w:left="8639" w:hanging="133"/>
      </w:pPr>
      <w:rPr>
        <w:rFonts w:hint="default"/>
        <w:lang w:val="it-IT" w:eastAsia="it-IT" w:bidi="it-IT"/>
      </w:rPr>
    </w:lvl>
    <w:lvl w:ilvl="8" w:tplc="9008F0EC">
      <w:numFmt w:val="bullet"/>
      <w:lvlText w:val="•"/>
      <w:lvlJc w:val="left"/>
      <w:pPr>
        <w:ind w:left="9728" w:hanging="133"/>
      </w:pPr>
      <w:rPr>
        <w:rFonts w:hint="default"/>
        <w:lang w:val="it-IT" w:eastAsia="it-IT" w:bidi="it-IT"/>
      </w:rPr>
    </w:lvl>
  </w:abstractNum>
  <w:abstractNum w:abstractNumId="20" w15:restartNumberingAfterBreak="0">
    <w:nsid w:val="2B8E1B80"/>
    <w:multiLevelType w:val="hybridMultilevel"/>
    <w:tmpl w:val="835E364C"/>
    <w:lvl w:ilvl="0" w:tplc="5D2E1D4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C9C1E24"/>
    <w:multiLevelType w:val="hybridMultilevel"/>
    <w:tmpl w:val="0096C570"/>
    <w:lvl w:ilvl="0" w:tplc="E0828B6A">
      <w:numFmt w:val="bullet"/>
      <w:lvlText w:val="-"/>
      <w:lvlJc w:val="left"/>
      <w:pPr>
        <w:ind w:left="1020" w:hanging="147"/>
      </w:pPr>
      <w:rPr>
        <w:rFonts w:ascii="Gill Sans MT" w:eastAsia="Gill Sans MT" w:hAnsi="Gill Sans MT" w:cs="Gill Sans MT" w:hint="default"/>
        <w:w w:val="103"/>
        <w:sz w:val="24"/>
        <w:szCs w:val="24"/>
        <w:lang w:val="it-IT" w:eastAsia="it-IT" w:bidi="it-IT"/>
      </w:rPr>
    </w:lvl>
    <w:lvl w:ilvl="1" w:tplc="FC68DB96">
      <w:numFmt w:val="bullet"/>
      <w:lvlText w:val="•"/>
      <w:lvlJc w:val="left"/>
      <w:pPr>
        <w:ind w:left="2108" w:hanging="147"/>
      </w:pPr>
      <w:rPr>
        <w:rFonts w:hint="default"/>
        <w:lang w:val="it-IT" w:eastAsia="it-IT" w:bidi="it-IT"/>
      </w:rPr>
    </w:lvl>
    <w:lvl w:ilvl="2" w:tplc="8174BC6A">
      <w:numFmt w:val="bullet"/>
      <w:lvlText w:val="•"/>
      <w:lvlJc w:val="left"/>
      <w:pPr>
        <w:ind w:left="3197" w:hanging="147"/>
      </w:pPr>
      <w:rPr>
        <w:rFonts w:hint="default"/>
        <w:lang w:val="it-IT" w:eastAsia="it-IT" w:bidi="it-IT"/>
      </w:rPr>
    </w:lvl>
    <w:lvl w:ilvl="3" w:tplc="CDD294FE">
      <w:numFmt w:val="bullet"/>
      <w:lvlText w:val="•"/>
      <w:lvlJc w:val="left"/>
      <w:pPr>
        <w:ind w:left="4285" w:hanging="147"/>
      </w:pPr>
      <w:rPr>
        <w:rFonts w:hint="default"/>
        <w:lang w:val="it-IT" w:eastAsia="it-IT" w:bidi="it-IT"/>
      </w:rPr>
    </w:lvl>
    <w:lvl w:ilvl="4" w:tplc="473C4C08">
      <w:numFmt w:val="bullet"/>
      <w:lvlText w:val="•"/>
      <w:lvlJc w:val="left"/>
      <w:pPr>
        <w:ind w:left="5374" w:hanging="147"/>
      </w:pPr>
      <w:rPr>
        <w:rFonts w:hint="default"/>
        <w:lang w:val="it-IT" w:eastAsia="it-IT" w:bidi="it-IT"/>
      </w:rPr>
    </w:lvl>
    <w:lvl w:ilvl="5" w:tplc="3E7A5660">
      <w:numFmt w:val="bullet"/>
      <w:lvlText w:val="•"/>
      <w:lvlJc w:val="left"/>
      <w:pPr>
        <w:ind w:left="6462" w:hanging="147"/>
      </w:pPr>
      <w:rPr>
        <w:rFonts w:hint="default"/>
        <w:lang w:val="it-IT" w:eastAsia="it-IT" w:bidi="it-IT"/>
      </w:rPr>
    </w:lvl>
    <w:lvl w:ilvl="6" w:tplc="FB3CCAF2">
      <w:numFmt w:val="bullet"/>
      <w:lvlText w:val="•"/>
      <w:lvlJc w:val="left"/>
      <w:pPr>
        <w:ind w:left="7551" w:hanging="147"/>
      </w:pPr>
      <w:rPr>
        <w:rFonts w:hint="default"/>
        <w:lang w:val="it-IT" w:eastAsia="it-IT" w:bidi="it-IT"/>
      </w:rPr>
    </w:lvl>
    <w:lvl w:ilvl="7" w:tplc="199E18DA">
      <w:numFmt w:val="bullet"/>
      <w:lvlText w:val="•"/>
      <w:lvlJc w:val="left"/>
      <w:pPr>
        <w:ind w:left="8639" w:hanging="147"/>
      </w:pPr>
      <w:rPr>
        <w:rFonts w:hint="default"/>
        <w:lang w:val="it-IT" w:eastAsia="it-IT" w:bidi="it-IT"/>
      </w:rPr>
    </w:lvl>
    <w:lvl w:ilvl="8" w:tplc="DF405BC8">
      <w:numFmt w:val="bullet"/>
      <w:lvlText w:val="•"/>
      <w:lvlJc w:val="left"/>
      <w:pPr>
        <w:ind w:left="9728" w:hanging="147"/>
      </w:pPr>
      <w:rPr>
        <w:rFonts w:hint="default"/>
        <w:lang w:val="it-IT" w:eastAsia="it-IT" w:bidi="it-IT"/>
      </w:rPr>
    </w:lvl>
  </w:abstractNum>
  <w:abstractNum w:abstractNumId="22" w15:restartNumberingAfterBreak="0">
    <w:nsid w:val="2EC57E48"/>
    <w:multiLevelType w:val="hybridMultilevel"/>
    <w:tmpl w:val="47340E88"/>
    <w:lvl w:ilvl="0" w:tplc="4C387D0A">
      <w:numFmt w:val="bullet"/>
      <w:lvlText w:val="•"/>
      <w:lvlJc w:val="left"/>
      <w:pPr>
        <w:ind w:left="720" w:hanging="360"/>
      </w:pPr>
      <w:rPr>
        <w:rFonts w:ascii="Arial" w:eastAsia="Arial" w:hAnsi="Arial" w:cs="Arial" w:hint="default"/>
        <w:i/>
        <w:color w:val="231F20"/>
        <w:w w:val="124"/>
        <w:sz w:val="17"/>
        <w:szCs w:val="17"/>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FA63CD9"/>
    <w:multiLevelType w:val="hybridMultilevel"/>
    <w:tmpl w:val="2098E486"/>
    <w:lvl w:ilvl="0" w:tplc="9DF2F874">
      <w:numFmt w:val="bullet"/>
      <w:lvlText w:val="-"/>
      <w:lvlJc w:val="left"/>
      <w:pPr>
        <w:ind w:left="1020" w:hanging="138"/>
      </w:pPr>
      <w:rPr>
        <w:rFonts w:ascii="Gill Sans MT" w:eastAsia="Gill Sans MT" w:hAnsi="Gill Sans MT" w:cs="Gill Sans MT" w:hint="default"/>
        <w:w w:val="103"/>
        <w:sz w:val="24"/>
        <w:szCs w:val="24"/>
        <w:lang w:val="it-IT" w:eastAsia="it-IT" w:bidi="it-IT"/>
      </w:rPr>
    </w:lvl>
    <w:lvl w:ilvl="1" w:tplc="02641AB6">
      <w:numFmt w:val="bullet"/>
      <w:lvlText w:val="•"/>
      <w:lvlJc w:val="left"/>
      <w:pPr>
        <w:ind w:left="2108" w:hanging="138"/>
      </w:pPr>
      <w:rPr>
        <w:rFonts w:hint="default"/>
        <w:lang w:val="it-IT" w:eastAsia="it-IT" w:bidi="it-IT"/>
      </w:rPr>
    </w:lvl>
    <w:lvl w:ilvl="2" w:tplc="099291F0">
      <w:numFmt w:val="bullet"/>
      <w:lvlText w:val="•"/>
      <w:lvlJc w:val="left"/>
      <w:pPr>
        <w:ind w:left="3197" w:hanging="138"/>
      </w:pPr>
      <w:rPr>
        <w:rFonts w:hint="default"/>
        <w:lang w:val="it-IT" w:eastAsia="it-IT" w:bidi="it-IT"/>
      </w:rPr>
    </w:lvl>
    <w:lvl w:ilvl="3" w:tplc="1C7E68E0">
      <w:numFmt w:val="bullet"/>
      <w:lvlText w:val="•"/>
      <w:lvlJc w:val="left"/>
      <w:pPr>
        <w:ind w:left="4285" w:hanging="138"/>
      </w:pPr>
      <w:rPr>
        <w:rFonts w:hint="default"/>
        <w:lang w:val="it-IT" w:eastAsia="it-IT" w:bidi="it-IT"/>
      </w:rPr>
    </w:lvl>
    <w:lvl w:ilvl="4" w:tplc="C01221EA">
      <w:numFmt w:val="bullet"/>
      <w:lvlText w:val="•"/>
      <w:lvlJc w:val="left"/>
      <w:pPr>
        <w:ind w:left="5374" w:hanging="138"/>
      </w:pPr>
      <w:rPr>
        <w:rFonts w:hint="default"/>
        <w:lang w:val="it-IT" w:eastAsia="it-IT" w:bidi="it-IT"/>
      </w:rPr>
    </w:lvl>
    <w:lvl w:ilvl="5" w:tplc="7956548C">
      <w:numFmt w:val="bullet"/>
      <w:lvlText w:val="•"/>
      <w:lvlJc w:val="left"/>
      <w:pPr>
        <w:ind w:left="6462" w:hanging="138"/>
      </w:pPr>
      <w:rPr>
        <w:rFonts w:hint="default"/>
        <w:lang w:val="it-IT" w:eastAsia="it-IT" w:bidi="it-IT"/>
      </w:rPr>
    </w:lvl>
    <w:lvl w:ilvl="6" w:tplc="079EAE84">
      <w:numFmt w:val="bullet"/>
      <w:lvlText w:val="•"/>
      <w:lvlJc w:val="left"/>
      <w:pPr>
        <w:ind w:left="7551" w:hanging="138"/>
      </w:pPr>
      <w:rPr>
        <w:rFonts w:hint="default"/>
        <w:lang w:val="it-IT" w:eastAsia="it-IT" w:bidi="it-IT"/>
      </w:rPr>
    </w:lvl>
    <w:lvl w:ilvl="7" w:tplc="8BAE3864">
      <w:numFmt w:val="bullet"/>
      <w:lvlText w:val="•"/>
      <w:lvlJc w:val="left"/>
      <w:pPr>
        <w:ind w:left="8639" w:hanging="138"/>
      </w:pPr>
      <w:rPr>
        <w:rFonts w:hint="default"/>
        <w:lang w:val="it-IT" w:eastAsia="it-IT" w:bidi="it-IT"/>
      </w:rPr>
    </w:lvl>
    <w:lvl w:ilvl="8" w:tplc="DD22E40E">
      <w:numFmt w:val="bullet"/>
      <w:lvlText w:val="•"/>
      <w:lvlJc w:val="left"/>
      <w:pPr>
        <w:ind w:left="9728" w:hanging="138"/>
      </w:pPr>
      <w:rPr>
        <w:rFonts w:hint="default"/>
        <w:lang w:val="it-IT" w:eastAsia="it-IT" w:bidi="it-IT"/>
      </w:rPr>
    </w:lvl>
  </w:abstractNum>
  <w:abstractNum w:abstractNumId="24" w15:restartNumberingAfterBreak="0">
    <w:nsid w:val="37684FAF"/>
    <w:multiLevelType w:val="hybridMultilevel"/>
    <w:tmpl w:val="5B64651A"/>
    <w:lvl w:ilvl="0" w:tplc="F6C20BA6">
      <w:numFmt w:val="bullet"/>
      <w:lvlText w:val="•"/>
      <w:lvlJc w:val="left"/>
      <w:pPr>
        <w:ind w:left="360" w:hanging="360"/>
      </w:pPr>
      <w:rPr>
        <w:rFonts w:ascii="Arial" w:eastAsia="Arial" w:hAnsi="Arial" w:cs="Arial" w:hint="default"/>
        <w:i/>
        <w:color w:val="231F20"/>
        <w:w w:val="128"/>
        <w:sz w:val="17"/>
        <w:szCs w:val="17"/>
        <w:lang w:val="it-IT" w:eastAsia="it-IT" w:bidi="it-I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381363D9"/>
    <w:multiLevelType w:val="hybridMultilevel"/>
    <w:tmpl w:val="B4A48714"/>
    <w:lvl w:ilvl="0" w:tplc="98186C76">
      <w:numFmt w:val="bullet"/>
      <w:lvlText w:val="-"/>
      <w:lvlJc w:val="left"/>
      <w:pPr>
        <w:ind w:left="997" w:hanging="147"/>
      </w:pPr>
      <w:rPr>
        <w:rFonts w:ascii="Calibri" w:eastAsia="Calibri" w:hAnsi="Calibri" w:cs="Calibri" w:hint="default"/>
        <w:w w:val="108"/>
        <w:sz w:val="24"/>
        <w:szCs w:val="24"/>
        <w:lang w:val="it-IT" w:eastAsia="it-IT" w:bidi="it-IT"/>
      </w:rPr>
    </w:lvl>
    <w:lvl w:ilvl="1" w:tplc="6DAE171A">
      <w:numFmt w:val="bullet"/>
      <w:lvlText w:val="•"/>
      <w:lvlJc w:val="left"/>
      <w:pPr>
        <w:ind w:left="2090" w:hanging="147"/>
      </w:pPr>
      <w:rPr>
        <w:rFonts w:hint="default"/>
        <w:lang w:val="it-IT" w:eastAsia="it-IT" w:bidi="it-IT"/>
      </w:rPr>
    </w:lvl>
    <w:lvl w:ilvl="2" w:tplc="9D1486EA">
      <w:numFmt w:val="bullet"/>
      <w:lvlText w:val="•"/>
      <w:lvlJc w:val="left"/>
      <w:pPr>
        <w:ind w:left="3181" w:hanging="147"/>
      </w:pPr>
      <w:rPr>
        <w:rFonts w:hint="default"/>
        <w:lang w:val="it-IT" w:eastAsia="it-IT" w:bidi="it-IT"/>
      </w:rPr>
    </w:lvl>
    <w:lvl w:ilvl="3" w:tplc="2E6AE058">
      <w:numFmt w:val="bullet"/>
      <w:lvlText w:val="•"/>
      <w:lvlJc w:val="left"/>
      <w:pPr>
        <w:ind w:left="4271" w:hanging="147"/>
      </w:pPr>
      <w:rPr>
        <w:rFonts w:hint="default"/>
        <w:lang w:val="it-IT" w:eastAsia="it-IT" w:bidi="it-IT"/>
      </w:rPr>
    </w:lvl>
    <w:lvl w:ilvl="4" w:tplc="1F4E6A58">
      <w:numFmt w:val="bullet"/>
      <w:lvlText w:val="•"/>
      <w:lvlJc w:val="left"/>
      <w:pPr>
        <w:ind w:left="5362" w:hanging="147"/>
      </w:pPr>
      <w:rPr>
        <w:rFonts w:hint="default"/>
        <w:lang w:val="it-IT" w:eastAsia="it-IT" w:bidi="it-IT"/>
      </w:rPr>
    </w:lvl>
    <w:lvl w:ilvl="5" w:tplc="1E7AA350">
      <w:numFmt w:val="bullet"/>
      <w:lvlText w:val="•"/>
      <w:lvlJc w:val="left"/>
      <w:pPr>
        <w:ind w:left="6452" w:hanging="147"/>
      </w:pPr>
      <w:rPr>
        <w:rFonts w:hint="default"/>
        <w:lang w:val="it-IT" w:eastAsia="it-IT" w:bidi="it-IT"/>
      </w:rPr>
    </w:lvl>
    <w:lvl w:ilvl="6" w:tplc="B63CBC78">
      <w:numFmt w:val="bullet"/>
      <w:lvlText w:val="•"/>
      <w:lvlJc w:val="left"/>
      <w:pPr>
        <w:ind w:left="7543" w:hanging="147"/>
      </w:pPr>
      <w:rPr>
        <w:rFonts w:hint="default"/>
        <w:lang w:val="it-IT" w:eastAsia="it-IT" w:bidi="it-IT"/>
      </w:rPr>
    </w:lvl>
    <w:lvl w:ilvl="7" w:tplc="F672FD76">
      <w:numFmt w:val="bullet"/>
      <w:lvlText w:val="•"/>
      <w:lvlJc w:val="left"/>
      <w:pPr>
        <w:ind w:left="8633" w:hanging="147"/>
      </w:pPr>
      <w:rPr>
        <w:rFonts w:hint="default"/>
        <w:lang w:val="it-IT" w:eastAsia="it-IT" w:bidi="it-IT"/>
      </w:rPr>
    </w:lvl>
    <w:lvl w:ilvl="8" w:tplc="5D1A23BA">
      <w:numFmt w:val="bullet"/>
      <w:lvlText w:val="•"/>
      <w:lvlJc w:val="left"/>
      <w:pPr>
        <w:ind w:left="9724" w:hanging="147"/>
      </w:pPr>
      <w:rPr>
        <w:rFonts w:hint="default"/>
        <w:lang w:val="it-IT" w:eastAsia="it-IT" w:bidi="it-IT"/>
      </w:rPr>
    </w:lvl>
  </w:abstractNum>
  <w:abstractNum w:abstractNumId="26" w15:restartNumberingAfterBreak="0">
    <w:nsid w:val="3A6737E4"/>
    <w:multiLevelType w:val="hybridMultilevel"/>
    <w:tmpl w:val="076C1A50"/>
    <w:lvl w:ilvl="0" w:tplc="04100003">
      <w:start w:val="1"/>
      <w:numFmt w:val="bullet"/>
      <w:lvlText w:val="o"/>
      <w:lvlJc w:val="left"/>
      <w:pPr>
        <w:ind w:left="789" w:hanging="360"/>
      </w:pPr>
      <w:rPr>
        <w:rFonts w:ascii="Courier New" w:hAnsi="Courier New" w:cs="Courier New" w:hint="default"/>
      </w:rPr>
    </w:lvl>
    <w:lvl w:ilvl="1" w:tplc="04100003" w:tentative="1">
      <w:start w:val="1"/>
      <w:numFmt w:val="bullet"/>
      <w:lvlText w:val="o"/>
      <w:lvlJc w:val="left"/>
      <w:pPr>
        <w:ind w:left="1509" w:hanging="360"/>
      </w:pPr>
      <w:rPr>
        <w:rFonts w:ascii="Courier New" w:hAnsi="Courier New" w:cs="Courier New" w:hint="default"/>
      </w:rPr>
    </w:lvl>
    <w:lvl w:ilvl="2" w:tplc="04100005" w:tentative="1">
      <w:start w:val="1"/>
      <w:numFmt w:val="bullet"/>
      <w:lvlText w:val=""/>
      <w:lvlJc w:val="left"/>
      <w:pPr>
        <w:ind w:left="2229" w:hanging="360"/>
      </w:pPr>
      <w:rPr>
        <w:rFonts w:ascii="Wingdings" w:hAnsi="Wingdings" w:hint="default"/>
      </w:rPr>
    </w:lvl>
    <w:lvl w:ilvl="3" w:tplc="04100001" w:tentative="1">
      <w:start w:val="1"/>
      <w:numFmt w:val="bullet"/>
      <w:lvlText w:val=""/>
      <w:lvlJc w:val="left"/>
      <w:pPr>
        <w:ind w:left="2949" w:hanging="360"/>
      </w:pPr>
      <w:rPr>
        <w:rFonts w:ascii="Symbol" w:hAnsi="Symbol" w:hint="default"/>
      </w:rPr>
    </w:lvl>
    <w:lvl w:ilvl="4" w:tplc="04100003" w:tentative="1">
      <w:start w:val="1"/>
      <w:numFmt w:val="bullet"/>
      <w:lvlText w:val="o"/>
      <w:lvlJc w:val="left"/>
      <w:pPr>
        <w:ind w:left="3669" w:hanging="360"/>
      </w:pPr>
      <w:rPr>
        <w:rFonts w:ascii="Courier New" w:hAnsi="Courier New" w:cs="Courier New" w:hint="default"/>
      </w:rPr>
    </w:lvl>
    <w:lvl w:ilvl="5" w:tplc="04100005" w:tentative="1">
      <w:start w:val="1"/>
      <w:numFmt w:val="bullet"/>
      <w:lvlText w:val=""/>
      <w:lvlJc w:val="left"/>
      <w:pPr>
        <w:ind w:left="4389" w:hanging="360"/>
      </w:pPr>
      <w:rPr>
        <w:rFonts w:ascii="Wingdings" w:hAnsi="Wingdings" w:hint="default"/>
      </w:rPr>
    </w:lvl>
    <w:lvl w:ilvl="6" w:tplc="04100001" w:tentative="1">
      <w:start w:val="1"/>
      <w:numFmt w:val="bullet"/>
      <w:lvlText w:val=""/>
      <w:lvlJc w:val="left"/>
      <w:pPr>
        <w:ind w:left="5109" w:hanging="360"/>
      </w:pPr>
      <w:rPr>
        <w:rFonts w:ascii="Symbol" w:hAnsi="Symbol" w:hint="default"/>
      </w:rPr>
    </w:lvl>
    <w:lvl w:ilvl="7" w:tplc="04100003" w:tentative="1">
      <w:start w:val="1"/>
      <w:numFmt w:val="bullet"/>
      <w:lvlText w:val="o"/>
      <w:lvlJc w:val="left"/>
      <w:pPr>
        <w:ind w:left="5829" w:hanging="360"/>
      </w:pPr>
      <w:rPr>
        <w:rFonts w:ascii="Courier New" w:hAnsi="Courier New" w:cs="Courier New" w:hint="default"/>
      </w:rPr>
    </w:lvl>
    <w:lvl w:ilvl="8" w:tplc="04100005" w:tentative="1">
      <w:start w:val="1"/>
      <w:numFmt w:val="bullet"/>
      <w:lvlText w:val=""/>
      <w:lvlJc w:val="left"/>
      <w:pPr>
        <w:ind w:left="6549" w:hanging="360"/>
      </w:pPr>
      <w:rPr>
        <w:rFonts w:ascii="Wingdings" w:hAnsi="Wingdings" w:hint="default"/>
      </w:rPr>
    </w:lvl>
  </w:abstractNum>
  <w:abstractNum w:abstractNumId="27" w15:restartNumberingAfterBreak="0">
    <w:nsid w:val="406C227C"/>
    <w:multiLevelType w:val="hybridMultilevel"/>
    <w:tmpl w:val="69789C02"/>
    <w:lvl w:ilvl="0" w:tplc="F6C20BA6">
      <w:numFmt w:val="bullet"/>
      <w:lvlText w:val="•"/>
      <w:lvlJc w:val="left"/>
      <w:pPr>
        <w:ind w:left="7874" w:hanging="360"/>
      </w:pPr>
      <w:rPr>
        <w:rFonts w:ascii="Arial" w:eastAsia="Arial" w:hAnsi="Arial" w:cs="Arial" w:hint="default"/>
        <w:i/>
        <w:color w:val="231F20"/>
        <w:w w:val="128"/>
        <w:sz w:val="17"/>
        <w:szCs w:val="17"/>
        <w:lang w:val="it-IT" w:eastAsia="it-IT" w:bidi="it-IT"/>
      </w:rPr>
    </w:lvl>
    <w:lvl w:ilvl="1" w:tplc="04100003" w:tentative="1">
      <w:start w:val="1"/>
      <w:numFmt w:val="bullet"/>
      <w:lvlText w:val="o"/>
      <w:lvlJc w:val="left"/>
      <w:pPr>
        <w:ind w:left="2357" w:hanging="360"/>
      </w:pPr>
      <w:rPr>
        <w:rFonts w:ascii="Courier New" w:hAnsi="Courier New" w:cs="Courier New" w:hint="default"/>
      </w:rPr>
    </w:lvl>
    <w:lvl w:ilvl="2" w:tplc="04100005" w:tentative="1">
      <w:start w:val="1"/>
      <w:numFmt w:val="bullet"/>
      <w:lvlText w:val=""/>
      <w:lvlJc w:val="left"/>
      <w:pPr>
        <w:ind w:left="3077" w:hanging="360"/>
      </w:pPr>
      <w:rPr>
        <w:rFonts w:ascii="Wingdings" w:hAnsi="Wingdings" w:hint="default"/>
      </w:rPr>
    </w:lvl>
    <w:lvl w:ilvl="3" w:tplc="04100001" w:tentative="1">
      <w:start w:val="1"/>
      <w:numFmt w:val="bullet"/>
      <w:lvlText w:val=""/>
      <w:lvlJc w:val="left"/>
      <w:pPr>
        <w:ind w:left="3797" w:hanging="360"/>
      </w:pPr>
      <w:rPr>
        <w:rFonts w:ascii="Symbol" w:hAnsi="Symbol" w:hint="default"/>
      </w:rPr>
    </w:lvl>
    <w:lvl w:ilvl="4" w:tplc="04100003" w:tentative="1">
      <w:start w:val="1"/>
      <w:numFmt w:val="bullet"/>
      <w:lvlText w:val="o"/>
      <w:lvlJc w:val="left"/>
      <w:pPr>
        <w:ind w:left="4517" w:hanging="360"/>
      </w:pPr>
      <w:rPr>
        <w:rFonts w:ascii="Courier New" w:hAnsi="Courier New" w:cs="Courier New" w:hint="default"/>
      </w:rPr>
    </w:lvl>
    <w:lvl w:ilvl="5" w:tplc="04100005" w:tentative="1">
      <w:start w:val="1"/>
      <w:numFmt w:val="bullet"/>
      <w:lvlText w:val=""/>
      <w:lvlJc w:val="left"/>
      <w:pPr>
        <w:ind w:left="5237" w:hanging="360"/>
      </w:pPr>
      <w:rPr>
        <w:rFonts w:ascii="Wingdings" w:hAnsi="Wingdings" w:hint="default"/>
      </w:rPr>
    </w:lvl>
    <w:lvl w:ilvl="6" w:tplc="04100001" w:tentative="1">
      <w:start w:val="1"/>
      <w:numFmt w:val="bullet"/>
      <w:lvlText w:val=""/>
      <w:lvlJc w:val="left"/>
      <w:pPr>
        <w:ind w:left="5957" w:hanging="360"/>
      </w:pPr>
      <w:rPr>
        <w:rFonts w:ascii="Symbol" w:hAnsi="Symbol" w:hint="default"/>
      </w:rPr>
    </w:lvl>
    <w:lvl w:ilvl="7" w:tplc="04100003" w:tentative="1">
      <w:start w:val="1"/>
      <w:numFmt w:val="bullet"/>
      <w:lvlText w:val="o"/>
      <w:lvlJc w:val="left"/>
      <w:pPr>
        <w:ind w:left="6677" w:hanging="360"/>
      </w:pPr>
      <w:rPr>
        <w:rFonts w:ascii="Courier New" w:hAnsi="Courier New" w:cs="Courier New" w:hint="default"/>
      </w:rPr>
    </w:lvl>
    <w:lvl w:ilvl="8" w:tplc="04100005" w:tentative="1">
      <w:start w:val="1"/>
      <w:numFmt w:val="bullet"/>
      <w:lvlText w:val=""/>
      <w:lvlJc w:val="left"/>
      <w:pPr>
        <w:ind w:left="7397" w:hanging="360"/>
      </w:pPr>
      <w:rPr>
        <w:rFonts w:ascii="Wingdings" w:hAnsi="Wingdings" w:hint="default"/>
      </w:rPr>
    </w:lvl>
  </w:abstractNum>
  <w:abstractNum w:abstractNumId="28" w15:restartNumberingAfterBreak="0">
    <w:nsid w:val="47456754"/>
    <w:multiLevelType w:val="hybridMultilevel"/>
    <w:tmpl w:val="9490E28A"/>
    <w:lvl w:ilvl="0" w:tplc="683AF8E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A376FC5"/>
    <w:multiLevelType w:val="hybridMultilevel"/>
    <w:tmpl w:val="40FA1798"/>
    <w:lvl w:ilvl="0" w:tplc="F6C20BA6">
      <w:numFmt w:val="bullet"/>
      <w:lvlText w:val="•"/>
      <w:lvlJc w:val="left"/>
      <w:pPr>
        <w:ind w:left="720" w:hanging="360"/>
      </w:pPr>
      <w:rPr>
        <w:rFonts w:ascii="Arial" w:eastAsia="Arial" w:hAnsi="Arial" w:cs="Arial" w:hint="default"/>
        <w:i/>
        <w:color w:val="231F20"/>
        <w:w w:val="128"/>
        <w:sz w:val="17"/>
        <w:szCs w:val="17"/>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B897A60"/>
    <w:multiLevelType w:val="hybridMultilevel"/>
    <w:tmpl w:val="33E2B24E"/>
    <w:lvl w:ilvl="0" w:tplc="11A4051E">
      <w:numFmt w:val="bullet"/>
      <w:lvlText w:val="-"/>
      <w:lvlJc w:val="left"/>
      <w:pPr>
        <w:ind w:left="1023" w:hanging="199"/>
      </w:pPr>
      <w:rPr>
        <w:rFonts w:ascii="Gill Sans MT" w:eastAsia="Gill Sans MT" w:hAnsi="Gill Sans MT" w:cs="Gill Sans MT" w:hint="default"/>
        <w:w w:val="103"/>
        <w:sz w:val="24"/>
        <w:szCs w:val="24"/>
        <w:lang w:val="it-IT" w:eastAsia="it-IT" w:bidi="it-IT"/>
      </w:rPr>
    </w:lvl>
    <w:lvl w:ilvl="1" w:tplc="B80E6832">
      <w:numFmt w:val="bullet"/>
      <w:lvlText w:val="•"/>
      <w:lvlJc w:val="left"/>
      <w:pPr>
        <w:ind w:left="2108" w:hanging="199"/>
      </w:pPr>
      <w:rPr>
        <w:rFonts w:hint="default"/>
        <w:lang w:val="it-IT" w:eastAsia="it-IT" w:bidi="it-IT"/>
      </w:rPr>
    </w:lvl>
    <w:lvl w:ilvl="2" w:tplc="E1CA919C">
      <w:numFmt w:val="bullet"/>
      <w:lvlText w:val="•"/>
      <w:lvlJc w:val="left"/>
      <w:pPr>
        <w:ind w:left="3197" w:hanging="199"/>
      </w:pPr>
      <w:rPr>
        <w:rFonts w:hint="default"/>
        <w:lang w:val="it-IT" w:eastAsia="it-IT" w:bidi="it-IT"/>
      </w:rPr>
    </w:lvl>
    <w:lvl w:ilvl="3" w:tplc="A768B784">
      <w:numFmt w:val="bullet"/>
      <w:lvlText w:val="•"/>
      <w:lvlJc w:val="left"/>
      <w:pPr>
        <w:ind w:left="4285" w:hanging="199"/>
      </w:pPr>
      <w:rPr>
        <w:rFonts w:hint="default"/>
        <w:lang w:val="it-IT" w:eastAsia="it-IT" w:bidi="it-IT"/>
      </w:rPr>
    </w:lvl>
    <w:lvl w:ilvl="4" w:tplc="C8E0F840">
      <w:numFmt w:val="bullet"/>
      <w:lvlText w:val="•"/>
      <w:lvlJc w:val="left"/>
      <w:pPr>
        <w:ind w:left="5374" w:hanging="199"/>
      </w:pPr>
      <w:rPr>
        <w:rFonts w:hint="default"/>
        <w:lang w:val="it-IT" w:eastAsia="it-IT" w:bidi="it-IT"/>
      </w:rPr>
    </w:lvl>
    <w:lvl w:ilvl="5" w:tplc="487420CA">
      <w:numFmt w:val="bullet"/>
      <w:lvlText w:val="•"/>
      <w:lvlJc w:val="left"/>
      <w:pPr>
        <w:ind w:left="6462" w:hanging="199"/>
      </w:pPr>
      <w:rPr>
        <w:rFonts w:hint="default"/>
        <w:lang w:val="it-IT" w:eastAsia="it-IT" w:bidi="it-IT"/>
      </w:rPr>
    </w:lvl>
    <w:lvl w:ilvl="6" w:tplc="2A1CF1E6">
      <w:numFmt w:val="bullet"/>
      <w:lvlText w:val="•"/>
      <w:lvlJc w:val="left"/>
      <w:pPr>
        <w:ind w:left="7551" w:hanging="199"/>
      </w:pPr>
      <w:rPr>
        <w:rFonts w:hint="default"/>
        <w:lang w:val="it-IT" w:eastAsia="it-IT" w:bidi="it-IT"/>
      </w:rPr>
    </w:lvl>
    <w:lvl w:ilvl="7" w:tplc="8C3A17C6">
      <w:numFmt w:val="bullet"/>
      <w:lvlText w:val="•"/>
      <w:lvlJc w:val="left"/>
      <w:pPr>
        <w:ind w:left="8639" w:hanging="199"/>
      </w:pPr>
      <w:rPr>
        <w:rFonts w:hint="default"/>
        <w:lang w:val="it-IT" w:eastAsia="it-IT" w:bidi="it-IT"/>
      </w:rPr>
    </w:lvl>
    <w:lvl w:ilvl="8" w:tplc="60E6DA92">
      <w:numFmt w:val="bullet"/>
      <w:lvlText w:val="•"/>
      <w:lvlJc w:val="left"/>
      <w:pPr>
        <w:ind w:left="9728" w:hanging="199"/>
      </w:pPr>
      <w:rPr>
        <w:rFonts w:hint="default"/>
        <w:lang w:val="it-IT" w:eastAsia="it-IT" w:bidi="it-IT"/>
      </w:rPr>
    </w:lvl>
  </w:abstractNum>
  <w:abstractNum w:abstractNumId="31" w15:restartNumberingAfterBreak="0">
    <w:nsid w:val="4FE24E32"/>
    <w:multiLevelType w:val="hybridMultilevel"/>
    <w:tmpl w:val="433A6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00E62AD"/>
    <w:multiLevelType w:val="hybridMultilevel"/>
    <w:tmpl w:val="8D4049CA"/>
    <w:lvl w:ilvl="0" w:tplc="4C387D0A">
      <w:numFmt w:val="bullet"/>
      <w:lvlText w:val="•"/>
      <w:lvlJc w:val="left"/>
      <w:pPr>
        <w:ind w:left="720" w:hanging="360"/>
      </w:pPr>
      <w:rPr>
        <w:rFonts w:ascii="Arial" w:eastAsia="Arial" w:hAnsi="Arial" w:cs="Arial" w:hint="default"/>
        <w:i/>
        <w:color w:val="231F20"/>
        <w:w w:val="124"/>
        <w:sz w:val="17"/>
        <w:szCs w:val="17"/>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12E24BC"/>
    <w:multiLevelType w:val="hybridMultilevel"/>
    <w:tmpl w:val="251E5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1FE4821"/>
    <w:multiLevelType w:val="hybridMultilevel"/>
    <w:tmpl w:val="D2D263DC"/>
    <w:lvl w:ilvl="0" w:tplc="4C387D0A">
      <w:numFmt w:val="bullet"/>
      <w:lvlText w:val="•"/>
      <w:lvlJc w:val="left"/>
      <w:pPr>
        <w:ind w:left="720" w:hanging="360"/>
      </w:pPr>
      <w:rPr>
        <w:rFonts w:ascii="Arial" w:eastAsia="Arial" w:hAnsi="Arial" w:cs="Arial" w:hint="default"/>
        <w:i/>
        <w:color w:val="231F20"/>
        <w:w w:val="124"/>
        <w:sz w:val="17"/>
        <w:szCs w:val="17"/>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2DE6836"/>
    <w:multiLevelType w:val="hybridMultilevel"/>
    <w:tmpl w:val="6A687DEC"/>
    <w:lvl w:ilvl="0" w:tplc="3F60A016">
      <w:numFmt w:val="bullet"/>
      <w:lvlText w:val="-"/>
      <w:lvlJc w:val="left"/>
      <w:pPr>
        <w:ind w:left="996" w:hanging="147"/>
      </w:pPr>
      <w:rPr>
        <w:rFonts w:ascii="Gill Sans MT" w:eastAsia="Gill Sans MT" w:hAnsi="Gill Sans MT" w:cs="Gill Sans MT" w:hint="default"/>
        <w:w w:val="103"/>
        <w:sz w:val="24"/>
        <w:szCs w:val="24"/>
        <w:lang w:val="it-IT" w:eastAsia="it-IT" w:bidi="it-IT"/>
      </w:rPr>
    </w:lvl>
    <w:lvl w:ilvl="1" w:tplc="1EA28A24">
      <w:numFmt w:val="bullet"/>
      <w:lvlText w:val="•"/>
      <w:lvlJc w:val="left"/>
      <w:pPr>
        <w:ind w:left="2090" w:hanging="147"/>
      </w:pPr>
      <w:rPr>
        <w:rFonts w:hint="default"/>
        <w:lang w:val="it-IT" w:eastAsia="it-IT" w:bidi="it-IT"/>
      </w:rPr>
    </w:lvl>
    <w:lvl w:ilvl="2" w:tplc="31666B4C">
      <w:numFmt w:val="bullet"/>
      <w:lvlText w:val="•"/>
      <w:lvlJc w:val="left"/>
      <w:pPr>
        <w:ind w:left="3181" w:hanging="147"/>
      </w:pPr>
      <w:rPr>
        <w:rFonts w:hint="default"/>
        <w:lang w:val="it-IT" w:eastAsia="it-IT" w:bidi="it-IT"/>
      </w:rPr>
    </w:lvl>
    <w:lvl w:ilvl="3" w:tplc="A91C3D06">
      <w:numFmt w:val="bullet"/>
      <w:lvlText w:val="•"/>
      <w:lvlJc w:val="left"/>
      <w:pPr>
        <w:ind w:left="4271" w:hanging="147"/>
      </w:pPr>
      <w:rPr>
        <w:rFonts w:hint="default"/>
        <w:lang w:val="it-IT" w:eastAsia="it-IT" w:bidi="it-IT"/>
      </w:rPr>
    </w:lvl>
    <w:lvl w:ilvl="4" w:tplc="8CDAFFB6">
      <w:numFmt w:val="bullet"/>
      <w:lvlText w:val="•"/>
      <w:lvlJc w:val="left"/>
      <w:pPr>
        <w:ind w:left="5362" w:hanging="147"/>
      </w:pPr>
      <w:rPr>
        <w:rFonts w:hint="default"/>
        <w:lang w:val="it-IT" w:eastAsia="it-IT" w:bidi="it-IT"/>
      </w:rPr>
    </w:lvl>
    <w:lvl w:ilvl="5" w:tplc="8AAC58D8">
      <w:numFmt w:val="bullet"/>
      <w:lvlText w:val="•"/>
      <w:lvlJc w:val="left"/>
      <w:pPr>
        <w:ind w:left="6452" w:hanging="147"/>
      </w:pPr>
      <w:rPr>
        <w:rFonts w:hint="default"/>
        <w:lang w:val="it-IT" w:eastAsia="it-IT" w:bidi="it-IT"/>
      </w:rPr>
    </w:lvl>
    <w:lvl w:ilvl="6" w:tplc="CCD48410">
      <w:numFmt w:val="bullet"/>
      <w:lvlText w:val="•"/>
      <w:lvlJc w:val="left"/>
      <w:pPr>
        <w:ind w:left="7543" w:hanging="147"/>
      </w:pPr>
      <w:rPr>
        <w:rFonts w:hint="default"/>
        <w:lang w:val="it-IT" w:eastAsia="it-IT" w:bidi="it-IT"/>
      </w:rPr>
    </w:lvl>
    <w:lvl w:ilvl="7" w:tplc="011C038C">
      <w:numFmt w:val="bullet"/>
      <w:lvlText w:val="•"/>
      <w:lvlJc w:val="left"/>
      <w:pPr>
        <w:ind w:left="8633" w:hanging="147"/>
      </w:pPr>
      <w:rPr>
        <w:rFonts w:hint="default"/>
        <w:lang w:val="it-IT" w:eastAsia="it-IT" w:bidi="it-IT"/>
      </w:rPr>
    </w:lvl>
    <w:lvl w:ilvl="8" w:tplc="791EFE40">
      <w:numFmt w:val="bullet"/>
      <w:lvlText w:val="•"/>
      <w:lvlJc w:val="left"/>
      <w:pPr>
        <w:ind w:left="9724" w:hanging="147"/>
      </w:pPr>
      <w:rPr>
        <w:rFonts w:hint="default"/>
        <w:lang w:val="it-IT" w:eastAsia="it-IT" w:bidi="it-IT"/>
      </w:rPr>
    </w:lvl>
  </w:abstractNum>
  <w:abstractNum w:abstractNumId="36" w15:restartNumberingAfterBreak="0">
    <w:nsid w:val="59FC6237"/>
    <w:multiLevelType w:val="hybridMultilevel"/>
    <w:tmpl w:val="6908AF3E"/>
    <w:lvl w:ilvl="0" w:tplc="F6C20BA6">
      <w:numFmt w:val="bullet"/>
      <w:lvlText w:val="•"/>
      <w:lvlJc w:val="left"/>
      <w:pPr>
        <w:ind w:left="720" w:hanging="360"/>
      </w:pPr>
      <w:rPr>
        <w:rFonts w:ascii="Arial" w:eastAsia="Arial" w:hAnsi="Arial" w:cs="Arial" w:hint="default"/>
        <w:i/>
        <w:color w:val="231F20"/>
        <w:w w:val="128"/>
        <w:sz w:val="17"/>
        <w:szCs w:val="17"/>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CB01D3B"/>
    <w:multiLevelType w:val="hybridMultilevel"/>
    <w:tmpl w:val="3BEAD418"/>
    <w:lvl w:ilvl="0" w:tplc="2B664488">
      <w:numFmt w:val="bullet"/>
      <w:lvlText w:val="-"/>
      <w:lvlJc w:val="left"/>
      <w:pPr>
        <w:ind w:left="1022" w:hanging="147"/>
      </w:pPr>
      <w:rPr>
        <w:rFonts w:ascii="Calibri" w:eastAsia="Calibri" w:hAnsi="Calibri" w:cs="Calibri" w:hint="default"/>
        <w:w w:val="108"/>
        <w:sz w:val="24"/>
        <w:szCs w:val="24"/>
        <w:lang w:val="it-IT" w:eastAsia="it-IT" w:bidi="it-IT"/>
      </w:rPr>
    </w:lvl>
    <w:lvl w:ilvl="1" w:tplc="61BAA13A">
      <w:numFmt w:val="bullet"/>
      <w:lvlText w:val="•"/>
      <w:lvlJc w:val="left"/>
      <w:pPr>
        <w:ind w:left="2108" w:hanging="147"/>
      </w:pPr>
      <w:rPr>
        <w:rFonts w:hint="default"/>
        <w:lang w:val="it-IT" w:eastAsia="it-IT" w:bidi="it-IT"/>
      </w:rPr>
    </w:lvl>
    <w:lvl w:ilvl="2" w:tplc="9CF03592">
      <w:numFmt w:val="bullet"/>
      <w:lvlText w:val="•"/>
      <w:lvlJc w:val="left"/>
      <w:pPr>
        <w:ind w:left="3197" w:hanging="147"/>
      </w:pPr>
      <w:rPr>
        <w:rFonts w:hint="default"/>
        <w:lang w:val="it-IT" w:eastAsia="it-IT" w:bidi="it-IT"/>
      </w:rPr>
    </w:lvl>
    <w:lvl w:ilvl="3" w:tplc="97CE4DD6">
      <w:numFmt w:val="bullet"/>
      <w:lvlText w:val="•"/>
      <w:lvlJc w:val="left"/>
      <w:pPr>
        <w:ind w:left="4285" w:hanging="147"/>
      </w:pPr>
      <w:rPr>
        <w:rFonts w:hint="default"/>
        <w:lang w:val="it-IT" w:eastAsia="it-IT" w:bidi="it-IT"/>
      </w:rPr>
    </w:lvl>
    <w:lvl w:ilvl="4" w:tplc="66683C16">
      <w:numFmt w:val="bullet"/>
      <w:lvlText w:val="•"/>
      <w:lvlJc w:val="left"/>
      <w:pPr>
        <w:ind w:left="5374" w:hanging="147"/>
      </w:pPr>
      <w:rPr>
        <w:rFonts w:hint="default"/>
        <w:lang w:val="it-IT" w:eastAsia="it-IT" w:bidi="it-IT"/>
      </w:rPr>
    </w:lvl>
    <w:lvl w:ilvl="5" w:tplc="83467CCE">
      <w:numFmt w:val="bullet"/>
      <w:lvlText w:val="•"/>
      <w:lvlJc w:val="left"/>
      <w:pPr>
        <w:ind w:left="6462" w:hanging="147"/>
      </w:pPr>
      <w:rPr>
        <w:rFonts w:hint="default"/>
        <w:lang w:val="it-IT" w:eastAsia="it-IT" w:bidi="it-IT"/>
      </w:rPr>
    </w:lvl>
    <w:lvl w:ilvl="6" w:tplc="8158AF90">
      <w:numFmt w:val="bullet"/>
      <w:lvlText w:val="•"/>
      <w:lvlJc w:val="left"/>
      <w:pPr>
        <w:ind w:left="7551" w:hanging="147"/>
      </w:pPr>
      <w:rPr>
        <w:rFonts w:hint="default"/>
        <w:lang w:val="it-IT" w:eastAsia="it-IT" w:bidi="it-IT"/>
      </w:rPr>
    </w:lvl>
    <w:lvl w:ilvl="7" w:tplc="981A9840">
      <w:numFmt w:val="bullet"/>
      <w:lvlText w:val="•"/>
      <w:lvlJc w:val="left"/>
      <w:pPr>
        <w:ind w:left="8639" w:hanging="147"/>
      </w:pPr>
      <w:rPr>
        <w:rFonts w:hint="default"/>
        <w:lang w:val="it-IT" w:eastAsia="it-IT" w:bidi="it-IT"/>
      </w:rPr>
    </w:lvl>
    <w:lvl w:ilvl="8" w:tplc="799CCC92">
      <w:numFmt w:val="bullet"/>
      <w:lvlText w:val="•"/>
      <w:lvlJc w:val="left"/>
      <w:pPr>
        <w:ind w:left="9728" w:hanging="147"/>
      </w:pPr>
      <w:rPr>
        <w:rFonts w:hint="default"/>
        <w:lang w:val="it-IT" w:eastAsia="it-IT" w:bidi="it-IT"/>
      </w:rPr>
    </w:lvl>
  </w:abstractNum>
  <w:abstractNum w:abstractNumId="38" w15:restartNumberingAfterBreak="0">
    <w:nsid w:val="60E459FE"/>
    <w:multiLevelType w:val="hybridMultilevel"/>
    <w:tmpl w:val="6E5A005E"/>
    <w:lvl w:ilvl="0" w:tplc="4C387D0A">
      <w:numFmt w:val="bullet"/>
      <w:lvlText w:val="•"/>
      <w:lvlJc w:val="left"/>
      <w:pPr>
        <w:ind w:left="768" w:hanging="360"/>
      </w:pPr>
      <w:rPr>
        <w:rFonts w:ascii="Arial" w:eastAsia="Arial" w:hAnsi="Arial" w:cs="Arial" w:hint="default"/>
        <w:i/>
        <w:color w:val="231F20"/>
        <w:w w:val="124"/>
        <w:sz w:val="17"/>
        <w:szCs w:val="17"/>
        <w:lang w:val="it-IT" w:eastAsia="it-IT" w:bidi="it-I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39" w15:restartNumberingAfterBreak="0">
    <w:nsid w:val="69720395"/>
    <w:multiLevelType w:val="hybridMultilevel"/>
    <w:tmpl w:val="133AF330"/>
    <w:lvl w:ilvl="0" w:tplc="F6C20BA6">
      <w:numFmt w:val="bullet"/>
      <w:lvlText w:val="•"/>
      <w:lvlJc w:val="left"/>
      <w:pPr>
        <w:ind w:left="720" w:hanging="360"/>
      </w:pPr>
      <w:rPr>
        <w:rFonts w:ascii="Arial" w:eastAsia="Arial" w:hAnsi="Arial" w:cs="Arial" w:hint="default"/>
        <w:i/>
        <w:color w:val="231F20"/>
        <w:w w:val="128"/>
        <w:sz w:val="17"/>
        <w:szCs w:val="17"/>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B2B14A0"/>
    <w:multiLevelType w:val="hybridMultilevel"/>
    <w:tmpl w:val="F4FC0966"/>
    <w:lvl w:ilvl="0" w:tplc="F6C20BA6">
      <w:numFmt w:val="bullet"/>
      <w:lvlText w:val="•"/>
      <w:lvlJc w:val="left"/>
      <w:pPr>
        <w:ind w:left="720" w:hanging="360"/>
      </w:pPr>
      <w:rPr>
        <w:rFonts w:ascii="Arial" w:eastAsia="Arial" w:hAnsi="Arial" w:cs="Arial" w:hint="default"/>
        <w:i/>
        <w:color w:val="231F20"/>
        <w:w w:val="128"/>
        <w:sz w:val="17"/>
        <w:szCs w:val="17"/>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D965CF3"/>
    <w:multiLevelType w:val="hybridMultilevel"/>
    <w:tmpl w:val="94B43944"/>
    <w:lvl w:ilvl="0" w:tplc="8FAAD9FE">
      <w:numFmt w:val="bullet"/>
      <w:lvlText w:val="-"/>
      <w:lvlJc w:val="left"/>
      <w:pPr>
        <w:ind w:left="720" w:hanging="360"/>
      </w:pPr>
      <w:rPr>
        <w:rFonts w:ascii="Calibri" w:eastAsiaTheme="minorHAnsi" w:hAnsi="Calibri" w:cs="Calibri"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DB62EE3"/>
    <w:multiLevelType w:val="hybridMultilevel"/>
    <w:tmpl w:val="F1E21314"/>
    <w:lvl w:ilvl="0" w:tplc="5E3A521A">
      <w:start w:val="1"/>
      <w:numFmt w:val="lowerLetter"/>
      <w:lvlText w:val="%1)"/>
      <w:lvlJc w:val="left"/>
      <w:pPr>
        <w:ind w:left="36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B7F0D1F"/>
    <w:multiLevelType w:val="hybridMultilevel"/>
    <w:tmpl w:val="01987994"/>
    <w:lvl w:ilvl="0" w:tplc="F6C20BA6">
      <w:numFmt w:val="bullet"/>
      <w:lvlText w:val="•"/>
      <w:lvlJc w:val="left"/>
      <w:pPr>
        <w:ind w:left="720" w:hanging="360"/>
      </w:pPr>
      <w:rPr>
        <w:rFonts w:ascii="Arial" w:eastAsia="Arial" w:hAnsi="Arial" w:cs="Arial" w:hint="default"/>
        <w:i/>
        <w:color w:val="231F20"/>
        <w:w w:val="128"/>
        <w:sz w:val="17"/>
        <w:szCs w:val="17"/>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6"/>
  </w:num>
  <w:num w:numId="2">
    <w:abstractNumId w:val="17"/>
  </w:num>
  <w:num w:numId="3">
    <w:abstractNumId w:val="42"/>
  </w:num>
  <w:num w:numId="4">
    <w:abstractNumId w:val="13"/>
  </w:num>
  <w:num w:numId="5">
    <w:abstractNumId w:val="20"/>
  </w:num>
  <w:num w:numId="6">
    <w:abstractNumId w:val="41"/>
  </w:num>
  <w:num w:numId="7">
    <w:abstractNumId w:val="28"/>
  </w:num>
  <w:num w:numId="8">
    <w:abstractNumId w:val="7"/>
  </w:num>
  <w:num w:numId="9">
    <w:abstractNumId w:val="31"/>
  </w:num>
  <w:num w:numId="10">
    <w:abstractNumId w:val="33"/>
  </w:num>
  <w:num w:numId="11">
    <w:abstractNumId w:val="9"/>
  </w:num>
  <w:num w:numId="12">
    <w:abstractNumId w:val="0"/>
  </w:num>
  <w:num w:numId="13">
    <w:abstractNumId w:val="38"/>
  </w:num>
  <w:num w:numId="14">
    <w:abstractNumId w:val="16"/>
  </w:num>
  <w:num w:numId="15">
    <w:abstractNumId w:val="4"/>
  </w:num>
  <w:num w:numId="16">
    <w:abstractNumId w:val="34"/>
  </w:num>
  <w:num w:numId="17">
    <w:abstractNumId w:val="32"/>
  </w:num>
  <w:num w:numId="18">
    <w:abstractNumId w:val="30"/>
  </w:num>
  <w:num w:numId="19">
    <w:abstractNumId w:val="37"/>
  </w:num>
  <w:num w:numId="20">
    <w:abstractNumId w:val="35"/>
  </w:num>
  <w:num w:numId="21">
    <w:abstractNumId w:val="18"/>
  </w:num>
  <w:num w:numId="22">
    <w:abstractNumId w:val="22"/>
  </w:num>
  <w:num w:numId="23">
    <w:abstractNumId w:val="14"/>
  </w:num>
  <w:num w:numId="24">
    <w:abstractNumId w:val="11"/>
  </w:num>
  <w:num w:numId="25">
    <w:abstractNumId w:val="21"/>
  </w:num>
  <w:num w:numId="26">
    <w:abstractNumId w:val="23"/>
  </w:num>
  <w:num w:numId="27">
    <w:abstractNumId w:val="25"/>
  </w:num>
  <w:num w:numId="28">
    <w:abstractNumId w:val="5"/>
  </w:num>
  <w:num w:numId="29">
    <w:abstractNumId w:val="6"/>
  </w:num>
  <w:num w:numId="30">
    <w:abstractNumId w:val="24"/>
  </w:num>
  <w:num w:numId="31">
    <w:abstractNumId w:val="27"/>
  </w:num>
  <w:num w:numId="32">
    <w:abstractNumId w:val="12"/>
  </w:num>
  <w:num w:numId="33">
    <w:abstractNumId w:val="19"/>
  </w:num>
  <w:num w:numId="34">
    <w:abstractNumId w:val="2"/>
  </w:num>
  <w:num w:numId="35">
    <w:abstractNumId w:val="8"/>
  </w:num>
  <w:num w:numId="36">
    <w:abstractNumId w:val="39"/>
  </w:num>
  <w:num w:numId="37">
    <w:abstractNumId w:val="15"/>
  </w:num>
  <w:num w:numId="38">
    <w:abstractNumId w:val="3"/>
  </w:num>
  <w:num w:numId="39">
    <w:abstractNumId w:val="43"/>
  </w:num>
  <w:num w:numId="40">
    <w:abstractNumId w:val="29"/>
  </w:num>
  <w:num w:numId="41">
    <w:abstractNumId w:val="10"/>
  </w:num>
  <w:num w:numId="42">
    <w:abstractNumId w:val="40"/>
  </w:num>
  <w:num w:numId="43">
    <w:abstractNumId w:val="36"/>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C8"/>
    <w:rsid w:val="00003223"/>
    <w:rsid w:val="00003E88"/>
    <w:rsid w:val="000169CA"/>
    <w:rsid w:val="00020E66"/>
    <w:rsid w:val="00022B05"/>
    <w:rsid w:val="0006533E"/>
    <w:rsid w:val="000E0DF0"/>
    <w:rsid w:val="000E207D"/>
    <w:rsid w:val="000E43FC"/>
    <w:rsid w:val="000E7A1A"/>
    <w:rsid w:val="001029B5"/>
    <w:rsid w:val="00144E20"/>
    <w:rsid w:val="00193081"/>
    <w:rsid w:val="001A177B"/>
    <w:rsid w:val="001A6601"/>
    <w:rsid w:val="001A727D"/>
    <w:rsid w:val="001B18C0"/>
    <w:rsid w:val="001B3775"/>
    <w:rsid w:val="001F3632"/>
    <w:rsid w:val="00200E89"/>
    <w:rsid w:val="0021490C"/>
    <w:rsid w:val="00224DE8"/>
    <w:rsid w:val="00270B29"/>
    <w:rsid w:val="00280B64"/>
    <w:rsid w:val="002D70DE"/>
    <w:rsid w:val="002F1599"/>
    <w:rsid w:val="00314E0A"/>
    <w:rsid w:val="003545DA"/>
    <w:rsid w:val="003901DF"/>
    <w:rsid w:val="00391A3E"/>
    <w:rsid w:val="003B1B0D"/>
    <w:rsid w:val="003E1670"/>
    <w:rsid w:val="003E35BB"/>
    <w:rsid w:val="003F327B"/>
    <w:rsid w:val="003F56FA"/>
    <w:rsid w:val="00406019"/>
    <w:rsid w:val="00435914"/>
    <w:rsid w:val="0044573A"/>
    <w:rsid w:val="00446A9E"/>
    <w:rsid w:val="00475969"/>
    <w:rsid w:val="004961E0"/>
    <w:rsid w:val="004A359D"/>
    <w:rsid w:val="004F7A38"/>
    <w:rsid w:val="00504C0D"/>
    <w:rsid w:val="00521341"/>
    <w:rsid w:val="005512D0"/>
    <w:rsid w:val="005A6BEF"/>
    <w:rsid w:val="005C2037"/>
    <w:rsid w:val="00634CC1"/>
    <w:rsid w:val="00657C53"/>
    <w:rsid w:val="006633C8"/>
    <w:rsid w:val="00684B13"/>
    <w:rsid w:val="006B5EFE"/>
    <w:rsid w:val="006D1043"/>
    <w:rsid w:val="006E7C58"/>
    <w:rsid w:val="006F7A74"/>
    <w:rsid w:val="00720BAA"/>
    <w:rsid w:val="00736B57"/>
    <w:rsid w:val="0075676F"/>
    <w:rsid w:val="00766DA0"/>
    <w:rsid w:val="00784DCA"/>
    <w:rsid w:val="007852DD"/>
    <w:rsid w:val="00794D91"/>
    <w:rsid w:val="007A441A"/>
    <w:rsid w:val="007B3E4B"/>
    <w:rsid w:val="007D1A9D"/>
    <w:rsid w:val="007E6AD4"/>
    <w:rsid w:val="007E71A6"/>
    <w:rsid w:val="00805839"/>
    <w:rsid w:val="008058E0"/>
    <w:rsid w:val="00810249"/>
    <w:rsid w:val="00825294"/>
    <w:rsid w:val="00850179"/>
    <w:rsid w:val="0086613B"/>
    <w:rsid w:val="008717BA"/>
    <w:rsid w:val="00883C6F"/>
    <w:rsid w:val="008F10A7"/>
    <w:rsid w:val="008F2FE5"/>
    <w:rsid w:val="009240F6"/>
    <w:rsid w:val="00967085"/>
    <w:rsid w:val="0098768B"/>
    <w:rsid w:val="00993CB5"/>
    <w:rsid w:val="009A26CB"/>
    <w:rsid w:val="009B4D4D"/>
    <w:rsid w:val="009C2864"/>
    <w:rsid w:val="009D779D"/>
    <w:rsid w:val="00A17118"/>
    <w:rsid w:val="00A20418"/>
    <w:rsid w:val="00A30291"/>
    <w:rsid w:val="00A34A4F"/>
    <w:rsid w:val="00A46F9E"/>
    <w:rsid w:val="00A62DB3"/>
    <w:rsid w:val="00A7360B"/>
    <w:rsid w:val="00A756B1"/>
    <w:rsid w:val="00A77387"/>
    <w:rsid w:val="00A85332"/>
    <w:rsid w:val="00A917F0"/>
    <w:rsid w:val="00A95165"/>
    <w:rsid w:val="00AB159F"/>
    <w:rsid w:val="00AC1528"/>
    <w:rsid w:val="00B032E6"/>
    <w:rsid w:val="00B1331C"/>
    <w:rsid w:val="00B3561C"/>
    <w:rsid w:val="00B3764F"/>
    <w:rsid w:val="00B62D61"/>
    <w:rsid w:val="00B914BC"/>
    <w:rsid w:val="00BD54DE"/>
    <w:rsid w:val="00BF5D32"/>
    <w:rsid w:val="00C20651"/>
    <w:rsid w:val="00C20A6B"/>
    <w:rsid w:val="00C2392C"/>
    <w:rsid w:val="00C40558"/>
    <w:rsid w:val="00C50358"/>
    <w:rsid w:val="00C56F2D"/>
    <w:rsid w:val="00C600D5"/>
    <w:rsid w:val="00C62F83"/>
    <w:rsid w:val="00C634FD"/>
    <w:rsid w:val="00C72DB2"/>
    <w:rsid w:val="00C9286B"/>
    <w:rsid w:val="00CA7E26"/>
    <w:rsid w:val="00CD4CC4"/>
    <w:rsid w:val="00D01522"/>
    <w:rsid w:val="00D25A6A"/>
    <w:rsid w:val="00D41643"/>
    <w:rsid w:val="00D568F7"/>
    <w:rsid w:val="00D73F71"/>
    <w:rsid w:val="00D84A25"/>
    <w:rsid w:val="00DD3D5C"/>
    <w:rsid w:val="00DD50FC"/>
    <w:rsid w:val="00E0364E"/>
    <w:rsid w:val="00E16545"/>
    <w:rsid w:val="00E24AE5"/>
    <w:rsid w:val="00E35355"/>
    <w:rsid w:val="00E403B0"/>
    <w:rsid w:val="00E6439B"/>
    <w:rsid w:val="00E75239"/>
    <w:rsid w:val="00EA038C"/>
    <w:rsid w:val="00EA6345"/>
    <w:rsid w:val="00EB729C"/>
    <w:rsid w:val="00EC298D"/>
    <w:rsid w:val="00EC5AF2"/>
    <w:rsid w:val="00F259F8"/>
    <w:rsid w:val="00F36439"/>
    <w:rsid w:val="00F62288"/>
    <w:rsid w:val="00F97EED"/>
    <w:rsid w:val="00FA5A67"/>
    <w:rsid w:val="00FC7C6E"/>
    <w:rsid w:val="00FD5A42"/>
    <w:rsid w:val="00FF5895"/>
    <w:rsid w:val="0DFE5CA5"/>
    <w:rsid w:val="358988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15B3D"/>
  <w15:docId w15:val="{8BF4CB17-9B36-4DD1-928C-293456FC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next w:val="Normale"/>
    <w:link w:val="Titolo3Carattere"/>
    <w:uiPriority w:val="9"/>
    <w:semiHidden/>
    <w:unhideWhenUsed/>
    <w:qFormat/>
    <w:rsid w:val="00AB159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link w:val="Titolo4Carattere"/>
    <w:uiPriority w:val="1"/>
    <w:qFormat/>
    <w:rsid w:val="001A177B"/>
    <w:pPr>
      <w:widowControl w:val="0"/>
      <w:autoSpaceDE w:val="0"/>
      <w:autoSpaceDN w:val="0"/>
      <w:spacing w:after="0" w:line="240" w:lineRule="auto"/>
      <w:ind w:left="850"/>
      <w:outlineLvl w:val="3"/>
    </w:pPr>
    <w:rPr>
      <w:rFonts w:ascii="Book Antiqua" w:eastAsia="Book Antiqua" w:hAnsi="Book Antiqua" w:cs="Book Antiqua"/>
      <w:b/>
      <w:bCs/>
      <w:i/>
      <w:sz w:val="24"/>
      <w:szCs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794D91"/>
    <w:pPr>
      <w:ind w:left="720"/>
      <w:contextualSpacing/>
    </w:pPr>
  </w:style>
  <w:style w:type="paragraph" w:styleId="Intestazione">
    <w:name w:val="header"/>
    <w:basedOn w:val="Normale"/>
    <w:link w:val="IntestazioneCarattere"/>
    <w:uiPriority w:val="99"/>
    <w:unhideWhenUsed/>
    <w:rsid w:val="007E71A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E71A6"/>
  </w:style>
  <w:style w:type="paragraph" w:styleId="Pidipagina">
    <w:name w:val="footer"/>
    <w:basedOn w:val="Normale"/>
    <w:link w:val="PidipaginaCarattere"/>
    <w:uiPriority w:val="99"/>
    <w:unhideWhenUsed/>
    <w:rsid w:val="007E71A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E71A6"/>
  </w:style>
  <w:style w:type="paragraph" w:styleId="Corpotesto">
    <w:name w:val="Body Text"/>
    <w:basedOn w:val="Normale"/>
    <w:link w:val="CorpotestoCarattere"/>
    <w:uiPriority w:val="1"/>
    <w:qFormat/>
    <w:rsid w:val="00BF5D32"/>
    <w:pPr>
      <w:widowControl w:val="0"/>
      <w:autoSpaceDE w:val="0"/>
      <w:autoSpaceDN w:val="0"/>
      <w:spacing w:after="0" w:line="240" w:lineRule="auto"/>
    </w:pPr>
    <w:rPr>
      <w:rFonts w:ascii="Arial" w:eastAsia="Arial" w:hAnsi="Arial" w:cs="Arial"/>
      <w:i/>
      <w:sz w:val="17"/>
      <w:szCs w:val="17"/>
      <w:lang w:eastAsia="it-IT" w:bidi="it-IT"/>
    </w:rPr>
  </w:style>
  <w:style w:type="character" w:customStyle="1" w:styleId="CorpotestoCarattere">
    <w:name w:val="Corpo testo Carattere"/>
    <w:basedOn w:val="Carpredefinitoparagrafo"/>
    <w:link w:val="Corpotesto"/>
    <w:uiPriority w:val="1"/>
    <w:rsid w:val="00BF5D32"/>
    <w:rPr>
      <w:rFonts w:ascii="Arial" w:eastAsia="Arial" w:hAnsi="Arial" w:cs="Arial"/>
      <w:i/>
      <w:sz w:val="17"/>
      <w:szCs w:val="17"/>
      <w:lang w:eastAsia="it-IT" w:bidi="it-IT"/>
    </w:rPr>
  </w:style>
  <w:style w:type="character" w:customStyle="1" w:styleId="Titolo4Carattere">
    <w:name w:val="Titolo 4 Carattere"/>
    <w:basedOn w:val="Carpredefinitoparagrafo"/>
    <w:link w:val="Titolo4"/>
    <w:uiPriority w:val="1"/>
    <w:rsid w:val="001A177B"/>
    <w:rPr>
      <w:rFonts w:ascii="Book Antiqua" w:eastAsia="Book Antiqua" w:hAnsi="Book Antiqua" w:cs="Book Antiqua"/>
      <w:b/>
      <w:bCs/>
      <w:i/>
      <w:sz w:val="24"/>
      <w:szCs w:val="24"/>
      <w:lang w:eastAsia="it-IT" w:bidi="it-IT"/>
    </w:rPr>
  </w:style>
  <w:style w:type="paragraph" w:styleId="Testofumetto">
    <w:name w:val="Balloon Text"/>
    <w:basedOn w:val="Normale"/>
    <w:link w:val="TestofumettoCarattere"/>
    <w:uiPriority w:val="99"/>
    <w:semiHidden/>
    <w:unhideWhenUsed/>
    <w:rsid w:val="00720BA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20BAA"/>
    <w:rPr>
      <w:rFonts w:ascii="Segoe UI" w:hAnsi="Segoe UI" w:cs="Segoe UI"/>
      <w:sz w:val="18"/>
      <w:szCs w:val="18"/>
    </w:rPr>
  </w:style>
  <w:style w:type="character" w:customStyle="1" w:styleId="Titolo3Carattere">
    <w:name w:val="Titolo 3 Carattere"/>
    <w:basedOn w:val="Carpredefinitoparagrafo"/>
    <w:link w:val="Titolo3"/>
    <w:uiPriority w:val="9"/>
    <w:semiHidden/>
    <w:rsid w:val="00AB159F"/>
    <w:rPr>
      <w:rFonts w:asciiTheme="majorHAnsi" w:eastAsiaTheme="majorEastAsia" w:hAnsiTheme="majorHAnsi" w:cstheme="majorBidi"/>
      <w:color w:val="243F60" w:themeColor="accent1" w:themeShade="7F"/>
      <w:sz w:val="24"/>
      <w:szCs w:val="24"/>
    </w:r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81E15364575B1344A5CE20674CA740B5" ma:contentTypeVersion="4" ma:contentTypeDescription="Creare un nuovo documento." ma:contentTypeScope="" ma:versionID="ad7961907304f00efc27f58f31d961e5">
  <xsd:schema xmlns:xsd="http://www.w3.org/2001/XMLSchema" xmlns:xs="http://www.w3.org/2001/XMLSchema" xmlns:p="http://schemas.microsoft.com/office/2006/metadata/properties" xmlns:ns2="df8c7b99-8986-4098-a195-7938f35bf14c" xmlns:ns3="50fa26bb-0001-403c-ae8a-c35afd84d08d" targetNamespace="http://schemas.microsoft.com/office/2006/metadata/properties" ma:root="true" ma:fieldsID="a9d8e029079f50bde45a25902f928af5" ns2:_="" ns3:_="">
    <xsd:import namespace="df8c7b99-8986-4098-a195-7938f35bf14c"/>
    <xsd:import namespace="50fa26bb-0001-403c-ae8a-c35afd84d0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c7b99-8986-4098-a195-7938f35bf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fa26bb-0001-403c-ae8a-c35afd84d08d"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418151-F9F1-4966-9EB5-866B3FE23AF3}">
  <ds:schemaRefs>
    <ds:schemaRef ds:uri="http://schemas.openxmlformats.org/officeDocument/2006/bibliography"/>
  </ds:schemaRefs>
</ds:datastoreItem>
</file>

<file path=customXml/itemProps2.xml><?xml version="1.0" encoding="utf-8"?>
<ds:datastoreItem xmlns:ds="http://schemas.openxmlformats.org/officeDocument/2006/customXml" ds:itemID="{C885B14C-0DF5-4EFE-95DC-AE89B3432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c7b99-8986-4098-a195-7938f35bf14c"/>
    <ds:schemaRef ds:uri="50fa26bb-0001-403c-ae8a-c35afd84d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B7B02-8400-4909-895C-84EF5322EF76}">
  <ds:schemaRefs>
    <ds:schemaRef ds:uri="http://schemas.microsoft.com/sharepoint/v3/contenttype/forms"/>
  </ds:schemaRefs>
</ds:datastoreItem>
</file>

<file path=customXml/itemProps4.xml><?xml version="1.0" encoding="utf-8"?>
<ds:datastoreItem xmlns:ds="http://schemas.openxmlformats.org/officeDocument/2006/customXml" ds:itemID="{2C55F7AF-7F10-465C-8032-1C45B14131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2978</Words>
  <Characters>16977</Characters>
  <Application>Microsoft Office Word</Application>
  <DocSecurity>0</DocSecurity>
  <Lines>141</Lines>
  <Paragraphs>39</Paragraphs>
  <ScaleCrop>false</ScaleCrop>
  <Company/>
  <LinksUpToDate>false</LinksUpToDate>
  <CharactersWithSpaces>19916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Nella</dc:creator>
  <cp:lastModifiedBy>Renata Barbaro</cp:lastModifiedBy>
  <cp:revision>99</cp:revision>
  <cp:lastPrinted>2018-05-28T11:49:00Z</cp:lastPrinted>
  <dcterms:created xsi:type="dcterms:W3CDTF">2018-05-21T10:16:00Z</dcterms:created>
  <dcterms:modified xsi:type="dcterms:W3CDTF">2021-05-19T11:37:00Z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0x01010081E15364575B1344A5CE20674CA740B5</vt:lpwstr>
  </property>
</Properties>
</file>